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576BD" w14:textId="77777777" w:rsidR="00F150CF" w:rsidRDefault="00F150CF">
      <w:bookmarkStart w:id="0" w:name="_GoBack"/>
      <w:bookmarkEnd w:id="0"/>
    </w:p>
    <w:p w14:paraId="470909C0" w14:textId="77777777" w:rsidR="00F150CF" w:rsidRDefault="00F0782D">
      <w:pPr>
        <w:pStyle w:val="NormalWeb"/>
        <w:spacing w:beforeAutospacing="0" w:after="0" w:afterAutospacing="0"/>
        <w:jc w:val="center"/>
      </w:pPr>
      <w:r>
        <w:tab/>
      </w:r>
      <w:r>
        <w:rPr>
          <w:noProof/>
        </w:rPr>
        <w:drawing>
          <wp:inline distT="0" distB="0" distL="0" distR="0" wp14:anchorId="698B635E" wp14:editId="23700ACE">
            <wp:extent cx="1276350" cy="1257300"/>
            <wp:effectExtent l="0" t="0" r="0" b="0"/>
            <wp:docPr id="1" name="Picture 1" descr="https://lh6.googleusercontent.com/TXCgAglHegwVJYK-KTV3xmvqtkS9Q1fknVQ9XeuCJeOJfbznbiMABdQXzYin2VA16Iz5APevI-7iH_dQDPaWhixPjaWiBprUk0x1HcfShxkYeApKBAod8Mxi5CDsKK-PdgYAo2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6.googleusercontent.com/TXCgAglHegwVJYK-KTV3xmvqtkS9Q1fknVQ9XeuCJeOJfbznbiMABdQXzYin2VA16Iz5APevI-7iH_dQDPaWhixPjaWiBprUk0x1HcfShxkYeApKBAod8Mxi5CDsKK-PdgYAo2zO"/>
                    <pic:cNvPicPr>
                      <a:picLocks noChangeAspect="1" noChangeArrowheads="1"/>
                    </pic:cNvPicPr>
                  </pic:nvPicPr>
                  <pic:blipFill>
                    <a:blip r:embed="rId5" cstate="print"/>
                    <a:stretch>
                      <a:fillRect/>
                    </a:stretch>
                  </pic:blipFill>
                  <pic:spPr bwMode="auto">
                    <a:xfrm>
                      <a:off x="0" y="0"/>
                      <a:ext cx="1276350" cy="1257300"/>
                    </a:xfrm>
                    <a:prstGeom prst="rect">
                      <a:avLst/>
                    </a:prstGeom>
                    <a:noFill/>
                    <a:ln w="9525">
                      <a:noFill/>
                      <a:miter lim="800000"/>
                      <a:headEnd/>
                      <a:tailEnd/>
                    </a:ln>
                  </pic:spPr>
                </pic:pic>
              </a:graphicData>
            </a:graphic>
          </wp:inline>
        </w:drawing>
      </w:r>
    </w:p>
    <w:p w14:paraId="40C7E377" w14:textId="77777777" w:rsidR="00F150CF" w:rsidRDefault="00B5464B">
      <w:pPr>
        <w:spacing w:after="0" w:line="240" w:lineRule="auto"/>
        <w:rPr>
          <w:rFonts w:ascii="Times New Roman" w:eastAsia="Times New Roman" w:hAnsi="Times New Roman" w:cs="Times New Roman"/>
          <w:sz w:val="24"/>
          <w:szCs w:val="24"/>
          <w:lang w:eastAsia="en-CA"/>
        </w:rPr>
      </w:pPr>
      <w:r>
        <w:rPr>
          <w:noProof/>
          <w:lang w:eastAsia="en-CA"/>
        </w:rPr>
        <mc:AlternateContent>
          <mc:Choice Requires="wps">
            <w:drawing>
              <wp:anchor distT="0" distB="0" distL="114300" distR="114300" simplePos="0" relativeHeight="251658240" behindDoc="0" locked="0" layoutInCell="1" allowOverlap="1" wp14:anchorId="1C5B4BC4" wp14:editId="75766A41">
                <wp:simplePos x="0" y="0"/>
                <wp:positionH relativeFrom="column">
                  <wp:posOffset>0</wp:posOffset>
                </wp:positionH>
                <wp:positionV relativeFrom="paragraph">
                  <wp:posOffset>0</wp:posOffset>
                </wp:positionV>
                <wp:extent cx="2540" cy="20955"/>
                <wp:effectExtent l="0" t="0" r="0" b="0"/>
                <wp:wrapNone/>
                <wp:docPr id="2"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 cy="20955"/>
                        </a:xfrm>
                        <a:prstGeom prst="rect">
                          <a:avLst/>
                        </a:prstGeom>
                        <a:solidFill>
                          <a:srgbClr val="A0A0A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B1625" id="shape_0" o:spid="_x0000_s1026" style="position:absolute;margin-left:0;margin-top:0;width:.2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" fillcolor="#a0a0a0" stroked="f" strokecolor="#3465a4">
                <v:stroke joinstyle="round"/>
                <v:path arrowok="t"/>
              </v:rect>
            </w:pict>
          </mc:Fallback>
        </mc:AlternateContent>
      </w:r>
    </w:p>
    <w:p w14:paraId="4F6E2877" w14:textId="77777777" w:rsidR="00F150CF" w:rsidRDefault="00F0782D">
      <w:pPr>
        <w:spacing w:after="0" w:line="240" w:lineRule="auto"/>
        <w:jc w:val="center"/>
        <w:rPr>
          <w:rFonts w:ascii="Times New Roman" w:eastAsia="Times New Roman" w:hAnsi="Times New Roman" w:cs="Times New Roman"/>
          <w:sz w:val="24"/>
          <w:szCs w:val="24"/>
          <w:lang w:eastAsia="en-CA"/>
        </w:rPr>
      </w:pPr>
      <w:r>
        <w:rPr>
          <w:rFonts w:ascii="Arial" w:eastAsia="Times New Roman" w:hAnsi="Arial" w:cs="Arial"/>
          <w:b/>
          <w:bCs/>
          <w:color w:val="000000"/>
          <w:sz w:val="28"/>
          <w:szCs w:val="28"/>
          <w:lang w:eastAsia="en-CA"/>
        </w:rPr>
        <w:t>Royal Oak Middle School</w:t>
      </w:r>
    </w:p>
    <w:p w14:paraId="50134E12" w14:textId="77777777" w:rsidR="00F150CF" w:rsidRDefault="00F0782D">
      <w:pPr>
        <w:spacing w:after="0" w:line="240" w:lineRule="auto"/>
        <w:jc w:val="center"/>
      </w:pPr>
      <w:r>
        <w:rPr>
          <w:rFonts w:ascii="Arial" w:eastAsia="Times New Roman" w:hAnsi="Arial" w:cs="Arial"/>
          <w:b/>
          <w:bCs/>
          <w:color w:val="000000"/>
          <w:sz w:val="28"/>
          <w:szCs w:val="28"/>
          <w:lang w:eastAsia="en-CA"/>
        </w:rPr>
        <w:t>PAC Meeting Minutes/Summary</w:t>
      </w:r>
    </w:p>
    <w:p w14:paraId="0FA6F783" w14:textId="77777777" w:rsidR="00F150CF" w:rsidRDefault="00F0782D">
      <w:pPr>
        <w:spacing w:after="0" w:line="240" w:lineRule="auto"/>
        <w:jc w:val="center"/>
      </w:pPr>
      <w:r>
        <w:rPr>
          <w:rFonts w:ascii="Arial" w:eastAsia="Times New Roman" w:hAnsi="Arial" w:cs="Arial"/>
          <w:b/>
          <w:bCs/>
          <w:color w:val="000000"/>
          <w:sz w:val="24"/>
          <w:szCs w:val="24"/>
          <w:lang w:eastAsia="en-CA"/>
        </w:rPr>
        <w:t>September 1</w:t>
      </w:r>
      <w:r w:rsidR="00F31A04">
        <w:rPr>
          <w:rFonts w:ascii="Arial" w:eastAsia="Times New Roman" w:hAnsi="Arial" w:cs="Arial"/>
          <w:b/>
          <w:bCs/>
          <w:color w:val="000000"/>
          <w:sz w:val="24"/>
          <w:szCs w:val="24"/>
          <w:lang w:eastAsia="en-CA"/>
        </w:rPr>
        <w:t>8</w:t>
      </w:r>
      <w:r>
        <w:rPr>
          <w:rFonts w:ascii="Arial" w:eastAsia="Times New Roman" w:hAnsi="Arial" w:cs="Arial"/>
          <w:b/>
          <w:bCs/>
          <w:color w:val="000000"/>
          <w:sz w:val="24"/>
          <w:szCs w:val="24"/>
          <w:lang w:eastAsia="en-CA"/>
        </w:rPr>
        <w:t>, 201</w:t>
      </w:r>
      <w:r w:rsidR="00F31A04">
        <w:rPr>
          <w:rFonts w:ascii="Arial" w:eastAsia="Times New Roman" w:hAnsi="Arial" w:cs="Arial"/>
          <w:b/>
          <w:bCs/>
          <w:color w:val="000000"/>
          <w:sz w:val="24"/>
          <w:szCs w:val="24"/>
          <w:lang w:eastAsia="en-CA"/>
        </w:rPr>
        <w:t>8</w:t>
      </w:r>
    </w:p>
    <w:p w14:paraId="13721071" w14:textId="77777777" w:rsidR="00F150CF" w:rsidRDefault="00F150CF">
      <w:pPr>
        <w:spacing w:after="0" w:line="240" w:lineRule="auto"/>
        <w:jc w:val="center"/>
        <w:rPr>
          <w:rFonts w:ascii="Times New Roman" w:eastAsia="Times New Roman" w:hAnsi="Times New Roman" w:cs="Times New Roman"/>
          <w:sz w:val="24"/>
          <w:szCs w:val="24"/>
          <w:lang w:eastAsia="en-CA"/>
        </w:rPr>
      </w:pPr>
    </w:p>
    <w:p w14:paraId="19ED8D34" w14:textId="77777777" w:rsidR="00F150CF" w:rsidRPr="00F31A04" w:rsidRDefault="00F0782D">
      <w:pPr>
        <w:spacing w:after="0" w:line="240" w:lineRule="auto"/>
        <w:rPr>
          <w:rFonts w:ascii="Cambria" w:eastAsia="Times New Roman" w:hAnsi="Cambria" w:cs="Times New Roman"/>
          <w:sz w:val="24"/>
          <w:szCs w:val="24"/>
          <w:lang w:eastAsia="en-CA"/>
        </w:rPr>
      </w:pPr>
      <w:r w:rsidRPr="00F31A04">
        <w:rPr>
          <w:rFonts w:ascii="Cambria" w:eastAsia="Times New Roman" w:hAnsi="Cambria" w:cs="Arial"/>
          <w:b/>
          <w:bCs/>
          <w:color w:val="000000"/>
          <w:sz w:val="24"/>
          <w:szCs w:val="24"/>
          <w:u w:val="single"/>
          <w:lang w:eastAsia="en-CA"/>
        </w:rPr>
        <w:t>Present:</w:t>
      </w:r>
    </w:p>
    <w:p w14:paraId="494EC8AD" w14:textId="77777777" w:rsidR="00F31A04" w:rsidRPr="00F31A04" w:rsidRDefault="00F0782D" w:rsidP="00F31A04">
      <w:pPr>
        <w:shd w:val="clear" w:color="auto" w:fill="FFFFFF"/>
        <w:rPr>
          <w:rFonts w:ascii="Times New Roman" w:eastAsia="Times New Roman" w:hAnsi="Times New Roman" w:cs="Times New Roman"/>
          <w:color w:val="000000"/>
          <w:sz w:val="24"/>
          <w:szCs w:val="24"/>
          <w:lang w:eastAsia="ko-KR"/>
        </w:rPr>
      </w:pPr>
      <w:r w:rsidRPr="00F31A04">
        <w:rPr>
          <w:rFonts w:ascii="Cambria" w:eastAsia="Times New Roman" w:hAnsi="Cambria" w:cs="Arial"/>
          <w:b/>
          <w:bCs/>
          <w:color w:val="000000"/>
          <w:sz w:val="24"/>
          <w:szCs w:val="24"/>
          <w:lang w:eastAsia="en-CA"/>
        </w:rPr>
        <w:t xml:space="preserve">PAC EXECUTIVE: </w:t>
      </w:r>
      <w:r w:rsidR="00F31A04" w:rsidRPr="00BC1ED0">
        <w:rPr>
          <w:rFonts w:ascii="Times New Roman" w:eastAsia="Times New Roman" w:hAnsi="Times New Roman" w:cs="Times New Roman"/>
          <w:b/>
          <w:color w:val="000000"/>
          <w:sz w:val="24"/>
          <w:szCs w:val="24"/>
          <w:lang w:eastAsia="ko-KR"/>
        </w:rPr>
        <w:t>President:</w:t>
      </w:r>
      <w:r w:rsidR="00F31A04" w:rsidRPr="00F31A04">
        <w:rPr>
          <w:rFonts w:ascii="Times New Roman" w:eastAsia="Times New Roman" w:hAnsi="Times New Roman" w:cs="Times New Roman"/>
          <w:color w:val="000000"/>
          <w:sz w:val="24"/>
          <w:szCs w:val="24"/>
          <w:lang w:eastAsia="ko-KR"/>
        </w:rPr>
        <w:t xml:space="preserve"> Vacant, </w:t>
      </w:r>
      <w:r w:rsidR="00F31A04" w:rsidRPr="00BC1ED0">
        <w:rPr>
          <w:rFonts w:ascii="Times New Roman" w:eastAsia="Times New Roman" w:hAnsi="Times New Roman" w:cs="Times New Roman"/>
          <w:b/>
          <w:color w:val="000000"/>
          <w:sz w:val="24"/>
          <w:szCs w:val="24"/>
          <w:lang w:eastAsia="ko-KR"/>
        </w:rPr>
        <w:t>Vice-President:</w:t>
      </w:r>
      <w:r w:rsidR="00F31A04" w:rsidRPr="00F31A04">
        <w:rPr>
          <w:rFonts w:ascii="Times New Roman" w:eastAsia="Times New Roman" w:hAnsi="Times New Roman" w:cs="Times New Roman"/>
          <w:color w:val="000000"/>
          <w:sz w:val="24"/>
          <w:szCs w:val="24"/>
          <w:lang w:eastAsia="ko-KR"/>
        </w:rPr>
        <w:t xml:space="preserve"> Josie Pucci-Cocco, </w:t>
      </w:r>
      <w:r w:rsidR="00F31A04" w:rsidRPr="00BC1ED0">
        <w:rPr>
          <w:rFonts w:ascii="Times New Roman" w:eastAsia="Times New Roman" w:hAnsi="Times New Roman" w:cs="Times New Roman"/>
          <w:b/>
          <w:color w:val="000000"/>
          <w:sz w:val="24"/>
          <w:szCs w:val="24"/>
          <w:lang w:eastAsia="ko-KR"/>
        </w:rPr>
        <w:t>Treasurer:</w:t>
      </w:r>
      <w:r w:rsidR="00F31A04" w:rsidRPr="00F31A04">
        <w:rPr>
          <w:rFonts w:ascii="Times New Roman" w:eastAsia="Times New Roman" w:hAnsi="Times New Roman" w:cs="Times New Roman"/>
          <w:color w:val="000000"/>
          <w:sz w:val="24"/>
          <w:szCs w:val="24"/>
          <w:lang w:eastAsia="ko-KR"/>
        </w:rPr>
        <w:t xml:space="preserve"> Ravinder Manhas, </w:t>
      </w:r>
      <w:r w:rsidR="00F31A04" w:rsidRPr="00BC1ED0">
        <w:rPr>
          <w:rFonts w:ascii="Times New Roman" w:eastAsia="Times New Roman" w:hAnsi="Times New Roman" w:cs="Times New Roman"/>
          <w:b/>
          <w:color w:val="000000"/>
          <w:sz w:val="24"/>
          <w:szCs w:val="24"/>
          <w:lang w:eastAsia="ko-KR"/>
        </w:rPr>
        <w:t>Secretary:</w:t>
      </w:r>
      <w:r w:rsidR="00F31A04" w:rsidRPr="00F31A04">
        <w:rPr>
          <w:rFonts w:ascii="Times New Roman" w:eastAsia="Times New Roman" w:hAnsi="Times New Roman" w:cs="Times New Roman"/>
          <w:color w:val="000000"/>
          <w:sz w:val="24"/>
          <w:szCs w:val="24"/>
          <w:lang w:eastAsia="ko-KR"/>
        </w:rPr>
        <w:t xml:space="preserve"> Josie Pucci-Cocco, </w:t>
      </w:r>
      <w:r w:rsidR="00F31A04" w:rsidRPr="00BC1ED0">
        <w:rPr>
          <w:rFonts w:ascii="Times New Roman" w:eastAsia="Times New Roman" w:hAnsi="Times New Roman" w:cs="Times New Roman"/>
          <w:b/>
          <w:color w:val="000000"/>
          <w:sz w:val="24"/>
          <w:szCs w:val="24"/>
          <w:lang w:eastAsia="ko-KR"/>
        </w:rPr>
        <w:t>COPACS Rep:</w:t>
      </w:r>
      <w:r w:rsidR="00F31A04" w:rsidRPr="00F31A04">
        <w:rPr>
          <w:rFonts w:ascii="Times New Roman" w:eastAsia="Times New Roman" w:hAnsi="Times New Roman" w:cs="Times New Roman"/>
          <w:color w:val="000000"/>
          <w:sz w:val="24"/>
          <w:szCs w:val="24"/>
          <w:lang w:eastAsia="ko-KR"/>
        </w:rPr>
        <w:t xml:space="preserve"> Lisa Gunderson, </w:t>
      </w:r>
      <w:r w:rsidR="00F31A04" w:rsidRPr="00BC1ED0">
        <w:rPr>
          <w:rFonts w:ascii="Times New Roman" w:eastAsia="Times New Roman" w:hAnsi="Times New Roman" w:cs="Times New Roman"/>
          <w:b/>
          <w:color w:val="000000"/>
          <w:sz w:val="24"/>
          <w:szCs w:val="24"/>
          <w:lang w:eastAsia="ko-KR"/>
        </w:rPr>
        <w:t>Grade 8 Liaison:</w:t>
      </w:r>
      <w:r w:rsidR="00F31A04" w:rsidRPr="00F31A04">
        <w:rPr>
          <w:rFonts w:ascii="Times New Roman" w:eastAsia="Times New Roman" w:hAnsi="Times New Roman" w:cs="Times New Roman"/>
          <w:color w:val="000000"/>
          <w:sz w:val="24"/>
          <w:szCs w:val="24"/>
          <w:lang w:eastAsia="ko-KR"/>
        </w:rPr>
        <w:t xml:space="preserve"> Stephanie </w:t>
      </w:r>
      <w:proofErr w:type="spellStart"/>
      <w:r w:rsidR="00F31A04" w:rsidRPr="00F31A04">
        <w:rPr>
          <w:rFonts w:ascii="Times New Roman" w:eastAsia="Times New Roman" w:hAnsi="Times New Roman" w:cs="Times New Roman"/>
          <w:color w:val="000000"/>
          <w:sz w:val="24"/>
          <w:szCs w:val="24"/>
          <w:lang w:eastAsia="ko-KR"/>
        </w:rPr>
        <w:t>Kalabric</w:t>
      </w:r>
      <w:proofErr w:type="spellEnd"/>
      <w:r w:rsidR="00F31A04" w:rsidRPr="00F31A04">
        <w:rPr>
          <w:rFonts w:ascii="Times New Roman" w:eastAsia="Times New Roman" w:hAnsi="Times New Roman" w:cs="Times New Roman"/>
          <w:color w:val="000000"/>
          <w:sz w:val="24"/>
          <w:szCs w:val="24"/>
          <w:lang w:eastAsia="ko-KR"/>
        </w:rPr>
        <w:t xml:space="preserve">, Melanie Mace &amp; Sherri O’Sullivan, </w:t>
      </w:r>
      <w:r w:rsidR="00F31A04" w:rsidRPr="00BC1ED0">
        <w:rPr>
          <w:rFonts w:ascii="Times New Roman" w:eastAsia="Times New Roman" w:hAnsi="Times New Roman" w:cs="Times New Roman"/>
          <w:b/>
          <w:color w:val="000000"/>
          <w:sz w:val="24"/>
          <w:szCs w:val="24"/>
          <w:lang w:eastAsia="ko-KR"/>
        </w:rPr>
        <w:t>Volunteer Coordinator:</w:t>
      </w:r>
      <w:r w:rsidR="00F31A04" w:rsidRPr="00F31A04">
        <w:rPr>
          <w:rFonts w:ascii="Times New Roman" w:eastAsia="Times New Roman" w:hAnsi="Times New Roman" w:cs="Times New Roman"/>
          <w:color w:val="000000"/>
          <w:sz w:val="24"/>
          <w:szCs w:val="24"/>
          <w:lang w:eastAsia="ko-KR"/>
        </w:rPr>
        <w:t xml:space="preserve"> Moragh Smith, </w:t>
      </w:r>
      <w:r w:rsidR="00F31A04" w:rsidRPr="00BC1ED0">
        <w:rPr>
          <w:rFonts w:ascii="Times New Roman" w:eastAsia="Times New Roman" w:hAnsi="Times New Roman" w:cs="Times New Roman"/>
          <w:b/>
          <w:color w:val="000000"/>
          <w:sz w:val="24"/>
          <w:szCs w:val="24"/>
          <w:lang w:eastAsia="ko-KR"/>
        </w:rPr>
        <w:t>Members at Large:</w:t>
      </w:r>
      <w:r w:rsidR="00F31A04" w:rsidRPr="00F31A04">
        <w:rPr>
          <w:rFonts w:ascii="Times New Roman" w:eastAsia="Times New Roman" w:hAnsi="Times New Roman" w:cs="Times New Roman"/>
          <w:color w:val="000000"/>
          <w:sz w:val="24"/>
          <w:szCs w:val="24"/>
          <w:lang w:eastAsia="ko-KR"/>
        </w:rPr>
        <w:t xml:space="preserve"> Kathy Alexander (communications), Christine Carrigan (lunch program), Emily Scott (smile cards), Leslie Hall (Country Grocer Receipts), Christine </w:t>
      </w:r>
      <w:proofErr w:type="spellStart"/>
      <w:r w:rsidR="00F31A04" w:rsidRPr="00F31A04">
        <w:rPr>
          <w:rFonts w:ascii="Times New Roman" w:eastAsia="Times New Roman" w:hAnsi="Times New Roman" w:cs="Times New Roman"/>
          <w:color w:val="000000"/>
          <w:sz w:val="24"/>
          <w:szCs w:val="24"/>
          <w:lang w:eastAsia="ko-KR"/>
        </w:rPr>
        <w:t>Dutchak</w:t>
      </w:r>
      <w:proofErr w:type="spellEnd"/>
      <w:r w:rsidR="00F31A04" w:rsidRPr="00F31A04">
        <w:rPr>
          <w:rFonts w:ascii="Times New Roman" w:eastAsia="Times New Roman" w:hAnsi="Times New Roman" w:cs="Times New Roman"/>
          <w:color w:val="000000"/>
          <w:sz w:val="24"/>
          <w:szCs w:val="24"/>
          <w:lang w:eastAsia="ko-KR"/>
        </w:rPr>
        <w:t xml:space="preserve"> and Sukhmani Virk</w:t>
      </w:r>
      <w:r w:rsidR="00E87FAC">
        <w:rPr>
          <w:rFonts w:ascii="Times New Roman" w:eastAsia="Times New Roman" w:hAnsi="Times New Roman" w:cs="Times New Roman"/>
          <w:color w:val="000000"/>
          <w:sz w:val="24"/>
          <w:szCs w:val="24"/>
          <w:lang w:eastAsia="ko-KR"/>
        </w:rPr>
        <w:t xml:space="preserve"> </w:t>
      </w:r>
      <w:r w:rsidR="00E87FAC" w:rsidRPr="00E87FAC">
        <w:rPr>
          <w:rFonts w:ascii="Times New Roman" w:eastAsia="Times New Roman" w:hAnsi="Times New Roman" w:cs="Times New Roman"/>
          <w:b/>
          <w:color w:val="000000"/>
          <w:sz w:val="24"/>
          <w:szCs w:val="24"/>
          <w:lang w:eastAsia="ko-KR"/>
        </w:rPr>
        <w:t>Grant Writer</w:t>
      </w:r>
      <w:r w:rsidR="00E87FAC">
        <w:rPr>
          <w:rFonts w:ascii="Times New Roman" w:eastAsia="Times New Roman" w:hAnsi="Times New Roman" w:cs="Times New Roman"/>
          <w:color w:val="000000"/>
          <w:sz w:val="24"/>
          <w:szCs w:val="24"/>
          <w:lang w:eastAsia="ko-KR"/>
        </w:rPr>
        <w:t xml:space="preserve">: Areli Hermanson </w:t>
      </w:r>
    </w:p>
    <w:p w14:paraId="6E7564F2" w14:textId="77777777" w:rsidR="00F31A04" w:rsidRPr="00F31A04" w:rsidRDefault="00F31A04" w:rsidP="00F31A04">
      <w:pPr>
        <w:shd w:val="clear" w:color="auto" w:fill="FFFFFF"/>
        <w:tabs>
          <w:tab w:val="left" w:pos="3150"/>
        </w:tabs>
        <w:suppressAutoHyphens w:val="0"/>
        <w:spacing w:after="0" w:line="240" w:lineRule="auto"/>
        <w:rPr>
          <w:rFonts w:ascii="Times New Roman" w:eastAsia="Times New Roman" w:hAnsi="Times New Roman" w:cs="Times New Roman"/>
          <w:sz w:val="24"/>
          <w:szCs w:val="24"/>
          <w:lang w:eastAsia="ko-KR"/>
        </w:rPr>
      </w:pPr>
      <w:r w:rsidRPr="00F31A04">
        <w:rPr>
          <w:rFonts w:ascii="Times New Roman" w:eastAsia="Times New Roman" w:hAnsi="Times New Roman" w:cs="Times New Roman"/>
          <w:sz w:val="24"/>
          <w:szCs w:val="24"/>
          <w:lang w:eastAsia="ko-KR"/>
        </w:rPr>
        <w:tab/>
      </w:r>
    </w:p>
    <w:p w14:paraId="28AE786C" w14:textId="77777777" w:rsidR="00F31A04" w:rsidRPr="00F31A04" w:rsidRDefault="00F0782D">
      <w:pPr>
        <w:spacing w:after="0" w:line="240" w:lineRule="auto"/>
        <w:rPr>
          <w:rFonts w:ascii="Cambria" w:eastAsia="Times New Roman" w:hAnsi="Cambria" w:cs="Arial"/>
          <w:color w:val="000000"/>
          <w:sz w:val="24"/>
          <w:szCs w:val="24"/>
          <w:lang w:eastAsia="en-CA"/>
        </w:rPr>
      </w:pPr>
      <w:r w:rsidRPr="00F31A04">
        <w:rPr>
          <w:rFonts w:ascii="Cambria" w:eastAsia="Times New Roman" w:hAnsi="Cambria" w:cs="Arial"/>
          <w:color w:val="000000"/>
          <w:sz w:val="24"/>
          <w:szCs w:val="24"/>
          <w:lang w:eastAsia="en-CA"/>
        </w:rPr>
        <w:t xml:space="preserve">Not present: </w:t>
      </w:r>
      <w:r w:rsidR="00414CA4">
        <w:rPr>
          <w:rFonts w:ascii="Cambria" w:eastAsia="Times New Roman" w:hAnsi="Cambria" w:cs="Arial"/>
          <w:color w:val="000000"/>
          <w:sz w:val="24"/>
          <w:szCs w:val="24"/>
          <w:lang w:eastAsia="en-CA"/>
        </w:rPr>
        <w:t xml:space="preserve">Stephanie </w:t>
      </w:r>
      <w:proofErr w:type="spellStart"/>
      <w:r w:rsidR="00414CA4">
        <w:rPr>
          <w:rFonts w:ascii="Cambria" w:eastAsia="Times New Roman" w:hAnsi="Cambria" w:cs="Arial"/>
          <w:color w:val="000000"/>
          <w:sz w:val="24"/>
          <w:szCs w:val="24"/>
          <w:lang w:eastAsia="en-CA"/>
        </w:rPr>
        <w:t>Kalabric</w:t>
      </w:r>
      <w:proofErr w:type="spellEnd"/>
      <w:r w:rsidR="00414CA4">
        <w:rPr>
          <w:rFonts w:ascii="Cambria" w:eastAsia="Times New Roman" w:hAnsi="Cambria" w:cs="Arial"/>
          <w:color w:val="000000"/>
          <w:sz w:val="24"/>
          <w:szCs w:val="24"/>
          <w:lang w:eastAsia="en-CA"/>
        </w:rPr>
        <w:t xml:space="preserve">, Melanie Mace, </w:t>
      </w:r>
      <w:proofErr w:type="spellStart"/>
      <w:r w:rsidR="00414CA4">
        <w:rPr>
          <w:rFonts w:ascii="Cambria" w:eastAsia="Times New Roman" w:hAnsi="Cambria" w:cs="Arial"/>
          <w:color w:val="000000"/>
          <w:sz w:val="24"/>
          <w:szCs w:val="24"/>
          <w:lang w:eastAsia="en-CA"/>
        </w:rPr>
        <w:t>Moragh</w:t>
      </w:r>
      <w:proofErr w:type="spellEnd"/>
      <w:r w:rsidR="00414CA4">
        <w:rPr>
          <w:rFonts w:ascii="Cambria" w:eastAsia="Times New Roman" w:hAnsi="Cambria" w:cs="Arial"/>
          <w:color w:val="000000"/>
          <w:sz w:val="24"/>
          <w:szCs w:val="24"/>
          <w:lang w:eastAsia="en-CA"/>
        </w:rPr>
        <w:t xml:space="preserve"> Smith, and Leslie Hall</w:t>
      </w:r>
    </w:p>
    <w:p w14:paraId="484E9F46" w14:textId="77777777" w:rsidR="00F31A04" w:rsidRPr="00F31A04" w:rsidRDefault="00F31A04">
      <w:pPr>
        <w:spacing w:after="0" w:line="240" w:lineRule="auto"/>
        <w:rPr>
          <w:rFonts w:ascii="Cambria" w:eastAsia="Times New Roman" w:hAnsi="Cambria" w:cs="Arial"/>
          <w:color w:val="000000"/>
          <w:sz w:val="24"/>
          <w:szCs w:val="24"/>
          <w:lang w:eastAsia="en-CA"/>
        </w:rPr>
      </w:pPr>
    </w:p>
    <w:p w14:paraId="0B412AAE" w14:textId="77777777" w:rsidR="00762068" w:rsidRPr="00F31A04" w:rsidRDefault="00F31A04">
      <w:pPr>
        <w:spacing w:after="0" w:line="240" w:lineRule="auto"/>
        <w:rPr>
          <w:rFonts w:ascii="Cambria" w:hAnsi="Cambria"/>
          <w:sz w:val="24"/>
          <w:szCs w:val="24"/>
        </w:rPr>
      </w:pPr>
      <w:r w:rsidRPr="00F31A04">
        <w:rPr>
          <w:rFonts w:ascii="Cambria" w:eastAsia="Times New Roman" w:hAnsi="Cambria" w:cs="Arial"/>
          <w:color w:val="000000"/>
          <w:sz w:val="24"/>
          <w:szCs w:val="24"/>
          <w:lang w:eastAsia="en-CA"/>
        </w:rPr>
        <w:t>9</w:t>
      </w:r>
      <w:r w:rsidR="00762068" w:rsidRPr="00F31A04">
        <w:rPr>
          <w:rFonts w:ascii="Cambria" w:eastAsia="Times New Roman" w:hAnsi="Cambria" w:cs="Arial"/>
          <w:color w:val="000000"/>
          <w:sz w:val="24"/>
          <w:szCs w:val="24"/>
          <w:lang w:eastAsia="en-CA"/>
        </w:rPr>
        <w:t xml:space="preserve"> ROMS families also attended.</w:t>
      </w:r>
    </w:p>
    <w:p w14:paraId="5E0F1E6A" w14:textId="77777777" w:rsidR="00F150CF" w:rsidRPr="00F31A04" w:rsidRDefault="00F150CF">
      <w:pPr>
        <w:spacing w:after="0" w:line="240" w:lineRule="auto"/>
        <w:rPr>
          <w:rFonts w:ascii="Cambria" w:eastAsia="Times New Roman" w:hAnsi="Cambria" w:cs="Arial"/>
          <w:color w:val="000000"/>
          <w:sz w:val="24"/>
          <w:szCs w:val="24"/>
          <w:lang w:eastAsia="en-CA"/>
        </w:rPr>
      </w:pPr>
    </w:p>
    <w:p w14:paraId="050EB41C" w14:textId="77777777" w:rsidR="00F150CF" w:rsidRDefault="00F0782D">
      <w:pPr>
        <w:spacing w:after="0" w:line="240" w:lineRule="auto"/>
        <w:rPr>
          <w:rFonts w:ascii="Cambria" w:eastAsia="Times New Roman" w:hAnsi="Cambria" w:cs="Arial"/>
          <w:color w:val="000000"/>
          <w:sz w:val="24"/>
          <w:szCs w:val="24"/>
          <w:lang w:eastAsia="en-CA"/>
        </w:rPr>
      </w:pPr>
      <w:r w:rsidRPr="00F31A04">
        <w:rPr>
          <w:rFonts w:ascii="Cambria" w:eastAsia="Times New Roman" w:hAnsi="Cambria" w:cs="Arial"/>
          <w:color w:val="000000"/>
          <w:sz w:val="24"/>
          <w:szCs w:val="24"/>
          <w:lang w:eastAsia="en-CA"/>
        </w:rPr>
        <w:t>Meeting opened at 7:00pm at ROMS Learning Commons</w:t>
      </w:r>
    </w:p>
    <w:p w14:paraId="2020435B" w14:textId="77777777" w:rsidR="00F150CF" w:rsidRDefault="00F150CF">
      <w:pPr>
        <w:spacing w:after="0" w:line="240" w:lineRule="auto"/>
        <w:rPr>
          <w:rFonts w:ascii="Times New Roman" w:eastAsia="Times New Roman" w:hAnsi="Times New Roman" w:cs="Times New Roman"/>
          <w:sz w:val="24"/>
          <w:szCs w:val="24"/>
          <w:lang w:eastAsia="en-CA"/>
        </w:rPr>
      </w:pPr>
    </w:p>
    <w:p w14:paraId="10C4C1D8" w14:textId="77777777" w:rsidR="00F150CF" w:rsidRPr="00414CA4" w:rsidRDefault="00F0782D">
      <w:pPr>
        <w:numPr>
          <w:ilvl w:val="0"/>
          <w:numId w:val="1"/>
        </w:numPr>
        <w:spacing w:after="0" w:line="240" w:lineRule="auto"/>
        <w:rPr>
          <w:rFonts w:ascii="Cambria" w:hAnsi="Cambria"/>
        </w:rPr>
      </w:pPr>
      <w:r w:rsidRPr="009E7F4B">
        <w:rPr>
          <w:rFonts w:ascii="Cambria" w:eastAsia="Times New Roman" w:hAnsi="Cambria" w:cs="Arial"/>
          <w:b/>
          <w:bCs/>
          <w:color w:val="000000"/>
          <w:u w:val="single"/>
          <w:lang w:eastAsia="en-CA"/>
        </w:rPr>
        <w:t>Call the meeting to order</w:t>
      </w:r>
      <w:r w:rsidR="00E87FAC">
        <w:rPr>
          <w:rFonts w:ascii="Cambria" w:eastAsia="Times New Roman" w:hAnsi="Cambria" w:cs="Arial"/>
          <w:b/>
          <w:bCs/>
          <w:color w:val="000000"/>
          <w:u w:val="single"/>
          <w:lang w:eastAsia="en-CA"/>
        </w:rPr>
        <w:t xml:space="preserve"> </w:t>
      </w:r>
      <w:r w:rsidR="00E87FAC">
        <w:rPr>
          <w:rFonts w:ascii="Cambria" w:eastAsia="Times New Roman" w:hAnsi="Cambria" w:cs="Arial"/>
          <w:b/>
          <w:bCs/>
          <w:color w:val="000000"/>
          <w:lang w:eastAsia="en-CA"/>
        </w:rPr>
        <w:t xml:space="preserve"> - </w:t>
      </w:r>
      <w:r w:rsidR="00E87FAC">
        <w:rPr>
          <w:rFonts w:ascii="Cambria" w:eastAsia="Times New Roman" w:hAnsi="Cambria" w:cs="Arial"/>
          <w:bCs/>
          <w:color w:val="000000"/>
          <w:lang w:eastAsia="en-CA"/>
        </w:rPr>
        <w:t xml:space="preserve"> Josie Pucci-Cocco</w:t>
      </w:r>
    </w:p>
    <w:p w14:paraId="674D2F64" w14:textId="77777777" w:rsidR="00414CA4" w:rsidRDefault="00414CA4" w:rsidP="00414CA4">
      <w:pPr>
        <w:spacing w:after="0" w:line="240" w:lineRule="auto"/>
        <w:ind w:left="720"/>
        <w:rPr>
          <w:rFonts w:ascii="Cambria" w:eastAsia="Times New Roman" w:hAnsi="Cambria" w:cs="Arial"/>
          <w:b/>
          <w:bCs/>
          <w:color w:val="000000"/>
          <w:u w:val="single"/>
          <w:lang w:eastAsia="en-CA"/>
        </w:rPr>
      </w:pPr>
    </w:p>
    <w:p w14:paraId="17200AD0" w14:textId="77777777" w:rsidR="00414CA4" w:rsidRPr="00414CA4" w:rsidRDefault="00414CA4" w:rsidP="00414CA4">
      <w:pPr>
        <w:spacing w:after="0" w:line="240" w:lineRule="auto"/>
        <w:rPr>
          <w:rFonts w:ascii="Comic Sans MS" w:eastAsia="Times New Roman" w:hAnsi="Comic Sans MS" w:cs="Arial"/>
          <w:bCs/>
          <w:color w:val="000000"/>
          <w:lang w:eastAsia="en-CA"/>
        </w:rPr>
      </w:pPr>
      <w:r w:rsidRPr="00414CA4">
        <w:rPr>
          <w:rFonts w:ascii="Comic Sans MS" w:eastAsia="Times New Roman" w:hAnsi="Comic Sans MS" w:cs="Arial"/>
          <w:b/>
          <w:bCs/>
          <w:color w:val="000000"/>
          <w:u w:val="single"/>
          <w:lang w:eastAsia="en-CA"/>
        </w:rPr>
        <w:t>Special Guest Speaker</w:t>
      </w:r>
      <w:r w:rsidRPr="00414CA4">
        <w:rPr>
          <w:rFonts w:ascii="Comic Sans MS" w:eastAsia="Times New Roman" w:hAnsi="Comic Sans MS" w:cs="Arial"/>
          <w:bCs/>
          <w:color w:val="000000"/>
          <w:lang w:eastAsia="en-CA"/>
        </w:rPr>
        <w:t xml:space="preserve"> – Allison Nelson-Bruce from the United Way to Speak about BC211</w:t>
      </w:r>
    </w:p>
    <w:p w14:paraId="434B8E3A" w14:textId="77777777" w:rsidR="00414CA4" w:rsidRPr="00414CA4" w:rsidRDefault="00414CA4" w:rsidP="00414CA4">
      <w:pPr>
        <w:suppressAutoHyphens w:val="0"/>
        <w:spacing w:before="225" w:after="30" w:line="497" w:lineRule="atLeast"/>
        <w:textAlignment w:val="baseline"/>
        <w:outlineLvl w:val="0"/>
        <w:rPr>
          <w:rFonts w:ascii="Comic Sans MS" w:eastAsia="Times New Roman" w:hAnsi="Comic Sans MS" w:cstheme="minorHAnsi"/>
          <w:color w:val="000000" w:themeColor="text1"/>
          <w:kern w:val="36"/>
          <w:sz w:val="24"/>
          <w:szCs w:val="24"/>
          <w:lang w:eastAsia="en-CA"/>
        </w:rPr>
      </w:pPr>
      <w:r w:rsidRPr="00414CA4">
        <w:rPr>
          <w:rFonts w:ascii="Comic Sans MS" w:eastAsia="Times New Roman" w:hAnsi="Comic Sans MS" w:cstheme="minorHAnsi"/>
          <w:color w:val="000000" w:themeColor="text1"/>
          <w:kern w:val="36"/>
          <w:sz w:val="24"/>
          <w:szCs w:val="24"/>
          <w:lang w:eastAsia="en-CA"/>
        </w:rPr>
        <w:t>Who We Are</w:t>
      </w:r>
    </w:p>
    <w:p w14:paraId="449C178B"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r w:rsidRPr="00414CA4">
        <w:rPr>
          <w:rFonts w:ascii="Comic Sans MS" w:eastAsia="Times New Roman" w:hAnsi="Comic Sans MS" w:cstheme="minorHAnsi"/>
          <w:b/>
          <w:bCs/>
          <w:color w:val="333333"/>
          <w:lang w:eastAsia="en-CA"/>
        </w:rPr>
        <w:t>BC211</w:t>
      </w:r>
      <w:r w:rsidRPr="00414CA4">
        <w:rPr>
          <w:rFonts w:ascii="Comic Sans MS" w:eastAsia="Times New Roman" w:hAnsi="Comic Sans MS" w:cstheme="minorHAnsi"/>
          <w:color w:val="333333"/>
          <w:lang w:eastAsia="en-CA"/>
        </w:rPr>
        <w:t xml:space="preserve"> is a Vancouver-based non-profit organization that specializes in providing information and referral regarding community, government and social services in BC. Our help line services include 211, the Alcohol and Drug Information and Referral Service (ADIRS), the Problem Gambling Help Line, Victim Link BC, and the Youth Against Violence Line.</w:t>
      </w:r>
    </w:p>
    <w:p w14:paraId="33400C7C"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p>
    <w:p w14:paraId="3B2BB47C"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b/>
          <w:color w:val="333333"/>
          <w:lang w:eastAsia="en-CA"/>
        </w:rPr>
      </w:pPr>
      <w:r w:rsidRPr="00414CA4">
        <w:rPr>
          <w:rFonts w:ascii="Comic Sans MS" w:eastAsia="Times New Roman" w:hAnsi="Comic Sans MS" w:cstheme="minorHAnsi"/>
          <w:b/>
          <w:color w:val="333333"/>
          <w:lang w:eastAsia="en-CA"/>
        </w:rPr>
        <w:t>Our Vision</w:t>
      </w:r>
    </w:p>
    <w:p w14:paraId="16B7BECF"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r w:rsidRPr="00414CA4">
        <w:rPr>
          <w:rFonts w:ascii="Comic Sans MS" w:eastAsia="Times New Roman" w:hAnsi="Comic Sans MS" w:cstheme="minorHAnsi"/>
          <w:color w:val="333333"/>
          <w:lang w:eastAsia="en-CA"/>
        </w:rPr>
        <w:t>To strengthen communities by connecting people with the help they need.</w:t>
      </w:r>
    </w:p>
    <w:p w14:paraId="221FC2CC"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p>
    <w:p w14:paraId="3780DD68"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b/>
          <w:color w:val="333333"/>
          <w:lang w:eastAsia="en-CA"/>
        </w:rPr>
      </w:pPr>
      <w:r w:rsidRPr="00414CA4">
        <w:rPr>
          <w:rFonts w:ascii="Comic Sans MS" w:eastAsia="Times New Roman" w:hAnsi="Comic Sans MS" w:cstheme="minorHAnsi"/>
          <w:b/>
          <w:color w:val="333333"/>
          <w:lang w:eastAsia="en-CA"/>
        </w:rPr>
        <w:t>Our Values</w:t>
      </w:r>
    </w:p>
    <w:p w14:paraId="65BABBB1"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r w:rsidRPr="00414CA4">
        <w:rPr>
          <w:rFonts w:ascii="Comic Sans MS" w:eastAsia="Times New Roman" w:hAnsi="Comic Sans MS" w:cstheme="minorHAnsi"/>
          <w:color w:val="333333"/>
          <w:lang w:eastAsia="en-CA"/>
        </w:rPr>
        <w:t>Service: We work as a community to serve community</w:t>
      </w:r>
    </w:p>
    <w:p w14:paraId="47BF5822" w14:textId="77777777" w:rsidR="00414CA4" w:rsidRP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r w:rsidRPr="00414CA4">
        <w:rPr>
          <w:rFonts w:ascii="Comic Sans MS" w:eastAsia="Times New Roman" w:hAnsi="Comic Sans MS" w:cstheme="minorHAnsi"/>
          <w:color w:val="333333"/>
          <w:lang w:eastAsia="en-CA"/>
        </w:rPr>
        <w:t>Integrity: We serve clients with respect</w:t>
      </w:r>
    </w:p>
    <w:p w14:paraId="12A4DA3C" w14:textId="77777777" w:rsid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r w:rsidRPr="00414CA4">
        <w:rPr>
          <w:rFonts w:ascii="Comic Sans MS" w:eastAsia="Times New Roman" w:hAnsi="Comic Sans MS" w:cstheme="minorHAnsi"/>
          <w:color w:val="333333"/>
          <w:lang w:eastAsia="en-CA"/>
        </w:rPr>
        <w:t>Innovation: We seek solutions for tomorrow</w:t>
      </w:r>
    </w:p>
    <w:p w14:paraId="5954E705" w14:textId="77777777" w:rsidR="00414CA4" w:rsidRDefault="00414CA4" w:rsidP="00414CA4">
      <w:pPr>
        <w:suppressAutoHyphens w:val="0"/>
        <w:spacing w:after="0" w:line="240" w:lineRule="auto"/>
        <w:textAlignment w:val="baseline"/>
        <w:rPr>
          <w:rFonts w:ascii="Comic Sans MS" w:eastAsia="Times New Roman" w:hAnsi="Comic Sans MS" w:cstheme="minorHAnsi"/>
          <w:color w:val="333333"/>
          <w:lang w:eastAsia="en-CA"/>
        </w:rPr>
      </w:pPr>
    </w:p>
    <w:p w14:paraId="292F7FA3" w14:textId="77777777" w:rsidR="00414CA4" w:rsidRPr="00414CA4" w:rsidRDefault="00AD3B07" w:rsidP="00414CA4">
      <w:pPr>
        <w:suppressAutoHyphens w:val="0"/>
        <w:spacing w:after="0" w:line="240" w:lineRule="auto"/>
        <w:textAlignment w:val="baseline"/>
        <w:rPr>
          <w:rFonts w:ascii="Comic Sans MS" w:eastAsia="Times New Roman" w:hAnsi="Comic Sans MS" w:cstheme="minorHAnsi"/>
          <w:color w:val="333333"/>
          <w:lang w:eastAsia="en-CA"/>
        </w:rPr>
      </w:pPr>
      <w:r>
        <w:rPr>
          <w:rFonts w:ascii="Comic Sans MS" w:eastAsia="Times New Roman" w:hAnsi="Comic Sans MS" w:cstheme="minorHAnsi"/>
          <w:color w:val="333333"/>
          <w:lang w:eastAsia="en-CA"/>
        </w:rPr>
        <w:t xml:space="preserve">211 – Is a confidential, multilingual telephone and texting service available in Metro Vancouver, Fraser Valley, Squamish-Lillooet and Sunshine Coast Regional Districts.  In 2017 the service expanded to Vancouver Island and the Gulf Islands.  </w:t>
      </w:r>
    </w:p>
    <w:p w14:paraId="1E405B5F" w14:textId="77777777" w:rsidR="00414CA4" w:rsidRPr="00414CA4" w:rsidRDefault="00414CA4" w:rsidP="00414CA4">
      <w:pPr>
        <w:spacing w:after="0" w:line="240" w:lineRule="auto"/>
        <w:ind w:left="720"/>
        <w:rPr>
          <w:rFonts w:ascii="Comic Sans MS" w:hAnsi="Comic Sans MS" w:cstheme="minorHAnsi"/>
        </w:rPr>
      </w:pPr>
    </w:p>
    <w:p w14:paraId="25FE061C" w14:textId="77777777" w:rsidR="00E87FAC" w:rsidRPr="009E7F4B" w:rsidRDefault="00E87FAC" w:rsidP="00E87FAC">
      <w:pPr>
        <w:spacing w:after="0" w:line="240" w:lineRule="auto"/>
        <w:rPr>
          <w:rFonts w:ascii="Cambria" w:hAnsi="Cambria"/>
        </w:rPr>
      </w:pPr>
    </w:p>
    <w:p w14:paraId="1D3D154C" w14:textId="77777777" w:rsidR="00AD3B07" w:rsidRPr="00AD3B07" w:rsidRDefault="00AD3B07" w:rsidP="00AD3B07">
      <w:pPr>
        <w:pStyle w:val="ListParagraph"/>
        <w:numPr>
          <w:ilvl w:val="0"/>
          <w:numId w:val="1"/>
        </w:numPr>
        <w:spacing w:after="0" w:line="240" w:lineRule="auto"/>
        <w:rPr>
          <w:rFonts w:ascii="Cambria" w:hAnsi="Cambria"/>
          <w:sz w:val="24"/>
          <w:szCs w:val="24"/>
        </w:rPr>
      </w:pPr>
      <w:r w:rsidRPr="00AD3B07">
        <w:rPr>
          <w:rFonts w:ascii="Cambria" w:eastAsia="Times New Roman" w:hAnsi="Cambria" w:cs="Arial"/>
          <w:b/>
          <w:color w:val="000000"/>
          <w:sz w:val="24"/>
          <w:szCs w:val="24"/>
          <w:u w:val="single"/>
          <w:lang w:eastAsia="en-CA"/>
        </w:rPr>
        <w:t>ROMS Administration</w:t>
      </w:r>
      <w:r w:rsidRPr="00AD3B07">
        <w:rPr>
          <w:rFonts w:ascii="Cambria" w:eastAsia="Times New Roman" w:hAnsi="Cambria" w:cs="Arial"/>
          <w:color w:val="000000"/>
          <w:sz w:val="24"/>
          <w:szCs w:val="24"/>
          <w:lang w:eastAsia="en-CA"/>
        </w:rPr>
        <w:t xml:space="preserve">: Karen MacEwan, Ken Bergeron </w:t>
      </w:r>
    </w:p>
    <w:p w14:paraId="4B66D622" w14:textId="77777777" w:rsidR="00AD3B07" w:rsidRDefault="00AD3B07" w:rsidP="00AD3B07">
      <w:pPr>
        <w:pStyle w:val="ListParagraph"/>
        <w:spacing w:after="0" w:line="240" w:lineRule="auto"/>
        <w:rPr>
          <w:rFonts w:ascii="Cambria" w:eastAsia="Times New Roman" w:hAnsi="Cambria" w:cs="Arial"/>
          <w:b/>
          <w:color w:val="000000"/>
          <w:sz w:val="24"/>
          <w:szCs w:val="24"/>
          <w:u w:val="single"/>
          <w:lang w:eastAsia="en-CA"/>
        </w:rPr>
      </w:pPr>
    </w:p>
    <w:p w14:paraId="4331A1CE" w14:textId="77777777" w:rsidR="002A51CE" w:rsidRPr="002A51CE" w:rsidRDefault="002A51CE" w:rsidP="00AD3B07">
      <w:pPr>
        <w:pStyle w:val="ListParagraph"/>
        <w:spacing w:after="0" w:line="240" w:lineRule="auto"/>
        <w:rPr>
          <w:rFonts w:ascii="Arial Black" w:eastAsia="Times New Roman" w:hAnsi="Arial Black" w:cs="Arial"/>
          <w:color w:val="000000"/>
          <w:sz w:val="24"/>
          <w:szCs w:val="24"/>
          <w:lang w:eastAsia="en-CA"/>
        </w:rPr>
      </w:pPr>
      <w:r w:rsidRPr="002A51CE">
        <w:rPr>
          <w:rFonts w:ascii="Arial Black" w:eastAsia="Times New Roman" w:hAnsi="Arial Black" w:cs="Arial"/>
          <w:b/>
          <w:color w:val="000000"/>
          <w:sz w:val="24"/>
          <w:szCs w:val="24"/>
          <w:u w:val="single"/>
          <w:lang w:eastAsia="en-CA"/>
        </w:rPr>
        <w:t xml:space="preserve">Acknowledgments: </w:t>
      </w:r>
      <w:r w:rsidRPr="002A51CE">
        <w:rPr>
          <w:rFonts w:ascii="Arial Black" w:eastAsia="Times New Roman" w:hAnsi="Arial Black" w:cs="Arial"/>
          <w:color w:val="000000"/>
          <w:sz w:val="24"/>
          <w:szCs w:val="24"/>
          <w:lang w:eastAsia="en-CA"/>
        </w:rPr>
        <w:t>We Acknowledge and thank the WSANEC people of whose traditional territory we live, learn and teach.  The WSANEC people have lived and worked on this land since time immemorial.</w:t>
      </w:r>
    </w:p>
    <w:p w14:paraId="6219324D" w14:textId="77777777" w:rsidR="002A51CE" w:rsidRPr="002A51CE" w:rsidRDefault="002A51CE" w:rsidP="00AD3B07">
      <w:pPr>
        <w:pStyle w:val="ListParagraph"/>
        <w:spacing w:after="0" w:line="240" w:lineRule="auto"/>
        <w:rPr>
          <w:rFonts w:ascii="Cambria" w:eastAsia="Times New Roman" w:hAnsi="Cambria" w:cs="Arial"/>
          <w:color w:val="000000"/>
          <w:sz w:val="24"/>
          <w:szCs w:val="24"/>
          <w:lang w:eastAsia="en-CA"/>
        </w:rPr>
      </w:pPr>
    </w:p>
    <w:p w14:paraId="7BABA556" w14:textId="77777777" w:rsidR="00AD3B07" w:rsidRPr="007F42BD" w:rsidRDefault="00AD3B07" w:rsidP="00AD3B07">
      <w:pPr>
        <w:pStyle w:val="ListParagraph"/>
        <w:spacing w:after="0" w:line="240" w:lineRule="auto"/>
        <w:rPr>
          <w:rFonts w:ascii="Cambria" w:eastAsia="Times New Roman" w:hAnsi="Cambria" w:cs="Arial"/>
          <w:b/>
          <w:color w:val="000000"/>
          <w:sz w:val="32"/>
          <w:szCs w:val="32"/>
          <w:lang w:eastAsia="en-CA"/>
        </w:rPr>
      </w:pPr>
      <w:r w:rsidRPr="007F42BD">
        <w:rPr>
          <w:rFonts w:ascii="Cambria" w:eastAsia="Times New Roman" w:hAnsi="Cambria" w:cs="Arial"/>
          <w:b/>
          <w:color w:val="000000"/>
          <w:sz w:val="32"/>
          <w:szCs w:val="32"/>
          <w:lang w:eastAsia="en-CA"/>
        </w:rPr>
        <w:t>What we have done so far:</w:t>
      </w:r>
    </w:p>
    <w:p w14:paraId="02F2CDA1" w14:textId="77777777" w:rsidR="00AD3B07" w:rsidRDefault="00AD3B07"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We held a curiosity and indigenous recognition assembly</w:t>
      </w:r>
    </w:p>
    <w:p w14:paraId="37C756DB" w14:textId="77777777" w:rsidR="00AD3B07" w:rsidRDefault="00AD3B07"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Curiosity visit (lessons to classrooms)</w:t>
      </w:r>
    </w:p>
    <w:p w14:paraId="755BE055" w14:textId="77777777" w:rsidR="00AD3B07" w:rsidRDefault="00AD3B07"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Terry Fox run</w:t>
      </w:r>
    </w:p>
    <w:p w14:paraId="60BA0660" w14:textId="77777777" w:rsidR="00AD3B07" w:rsidRDefault="00AD3B07"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Orange shirt day September 28</w:t>
      </w:r>
    </w:p>
    <w:p w14:paraId="5B93877C" w14:textId="77777777" w:rsidR="00AD3B07" w:rsidRDefault="00AD3B07"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 xml:space="preserve">Parent teacher interview took place </w:t>
      </w:r>
      <w:r w:rsidR="007F42BD">
        <w:rPr>
          <w:rFonts w:ascii="Cambria" w:eastAsia="Times New Roman" w:hAnsi="Cambria" w:cs="Arial"/>
          <w:color w:val="000000"/>
          <w:sz w:val="24"/>
          <w:szCs w:val="24"/>
          <w:lang w:eastAsia="en-CA"/>
        </w:rPr>
        <w:t>October 16 &amp; 17</w:t>
      </w:r>
    </w:p>
    <w:p w14:paraId="45C18E7E"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p>
    <w:p w14:paraId="2D844793"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Finding Heart – talk about residential schools, YouTube search finding heart with show you a video of students speaking about residential schools, this video was attached to our Orange Shirt day.</w:t>
      </w:r>
    </w:p>
    <w:p w14:paraId="46BA9709"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p>
    <w:p w14:paraId="7F411CCA" w14:textId="77777777" w:rsidR="007F42BD" w:rsidRPr="007F42BD" w:rsidRDefault="007F42BD" w:rsidP="00AD3B07">
      <w:pPr>
        <w:pStyle w:val="ListParagraph"/>
        <w:spacing w:after="0" w:line="240" w:lineRule="auto"/>
        <w:rPr>
          <w:rFonts w:ascii="Cambria" w:eastAsia="Times New Roman" w:hAnsi="Cambria" w:cs="Arial"/>
          <w:b/>
          <w:color w:val="000000"/>
          <w:sz w:val="32"/>
          <w:szCs w:val="32"/>
          <w:lang w:eastAsia="en-CA"/>
        </w:rPr>
      </w:pPr>
      <w:r w:rsidRPr="007F42BD">
        <w:rPr>
          <w:rFonts w:ascii="Cambria" w:eastAsia="Times New Roman" w:hAnsi="Cambria" w:cs="Arial"/>
          <w:b/>
          <w:color w:val="000000"/>
          <w:sz w:val="32"/>
          <w:szCs w:val="32"/>
          <w:lang w:eastAsia="en-CA"/>
        </w:rPr>
        <w:t>What’s coming up?</w:t>
      </w:r>
    </w:p>
    <w:p w14:paraId="7FFA807E"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Photo retake day October 24</w:t>
      </w:r>
    </w:p>
    <w:p w14:paraId="48205F94"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Grade 6 immunization October 30</w:t>
      </w:r>
    </w:p>
    <w:p w14:paraId="1CFF89B5" w14:textId="77777777" w:rsidR="007F42BD" w:rsidRDefault="007F42BD" w:rsidP="00AD3B07">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Halloween parades of Costumes – Students are allowed to wear Halloween costumes, just no masks, weapons.</w:t>
      </w:r>
    </w:p>
    <w:p w14:paraId="1252AF89" w14:textId="77777777" w:rsidR="007F42BD" w:rsidRDefault="007F42BD" w:rsidP="007F42BD">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Pro D Day October 19, Province wide Pro D day, staff will be</w:t>
      </w:r>
      <w:r w:rsidRPr="007F42BD">
        <w:rPr>
          <w:rFonts w:ascii="Cambria" w:eastAsia="Times New Roman" w:hAnsi="Cambria" w:cs="Arial"/>
          <w:color w:val="000000"/>
          <w:sz w:val="24"/>
          <w:szCs w:val="24"/>
          <w:lang w:eastAsia="en-CA"/>
        </w:rPr>
        <w:t xml:space="preserve"> going to allot of conferences</w:t>
      </w:r>
    </w:p>
    <w:p w14:paraId="0924D8E4" w14:textId="77777777" w:rsidR="007F42BD" w:rsidRDefault="007F42BD" w:rsidP="007F42BD">
      <w:pPr>
        <w:pStyle w:val="ListParagraph"/>
        <w:spacing w:after="0" w:line="240" w:lineRule="auto"/>
        <w:rPr>
          <w:rFonts w:ascii="Cambria" w:eastAsia="Times New Roman" w:hAnsi="Cambria" w:cs="Arial"/>
          <w:color w:val="000000"/>
          <w:sz w:val="24"/>
          <w:szCs w:val="24"/>
          <w:lang w:eastAsia="en-CA"/>
        </w:rPr>
      </w:pPr>
    </w:p>
    <w:p w14:paraId="65A14631" w14:textId="77777777" w:rsidR="00F51239" w:rsidRDefault="00F51239" w:rsidP="007F42BD">
      <w:pPr>
        <w:pStyle w:val="ListParagraph"/>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Wednesday October 24</w:t>
      </w:r>
      <w:r w:rsidRPr="00F51239">
        <w:rPr>
          <w:rFonts w:ascii="Cambria" w:eastAsia="Times New Roman" w:hAnsi="Cambria" w:cs="Arial"/>
          <w:color w:val="000000"/>
          <w:sz w:val="24"/>
          <w:szCs w:val="24"/>
          <w:vertAlign w:val="superscript"/>
          <w:lang w:eastAsia="en-CA"/>
        </w:rPr>
        <w:t>th</w:t>
      </w:r>
      <w:r>
        <w:rPr>
          <w:rFonts w:ascii="Cambria" w:eastAsia="Times New Roman" w:hAnsi="Cambria" w:cs="Arial"/>
          <w:color w:val="000000"/>
          <w:sz w:val="24"/>
          <w:szCs w:val="24"/>
          <w:lang w:eastAsia="en-CA"/>
        </w:rPr>
        <w:t xml:space="preserve"> Policy 1100 Meeting</w:t>
      </w:r>
    </w:p>
    <w:p w14:paraId="770EBBCF" w14:textId="77777777" w:rsidR="00F51239" w:rsidRDefault="00F51239" w:rsidP="00F51239">
      <w:pPr>
        <w:pStyle w:val="ListParagraph"/>
        <w:numPr>
          <w:ilvl w:val="0"/>
          <w:numId w:val="11"/>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4 Royal Oak Students Presenting (Philanthropy)</w:t>
      </w:r>
    </w:p>
    <w:p w14:paraId="0B47F7A1" w14:textId="77777777" w:rsidR="00F51239" w:rsidRDefault="00F51239" w:rsidP="00F51239">
      <w:pPr>
        <w:pStyle w:val="ListParagraph"/>
        <w:numPr>
          <w:ilvl w:val="0"/>
          <w:numId w:val="11"/>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Topic – Students Voice – Engaging Students In their Own Education</w:t>
      </w:r>
    </w:p>
    <w:p w14:paraId="62F37FAD" w14:textId="77777777" w:rsidR="00F51239" w:rsidRPr="007F42BD" w:rsidRDefault="00F51239" w:rsidP="00F51239">
      <w:pPr>
        <w:pStyle w:val="ListParagraph"/>
        <w:numPr>
          <w:ilvl w:val="0"/>
          <w:numId w:val="11"/>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All Parents welcome</w:t>
      </w:r>
    </w:p>
    <w:p w14:paraId="327605C9" w14:textId="77777777" w:rsidR="007F42BD" w:rsidRPr="00F51239" w:rsidRDefault="007F42BD" w:rsidP="00AD3B07">
      <w:pPr>
        <w:pStyle w:val="ListParagraph"/>
        <w:spacing w:after="0" w:line="240" w:lineRule="auto"/>
        <w:rPr>
          <w:rFonts w:ascii="Cambria" w:eastAsia="Times New Roman" w:hAnsi="Cambria" w:cs="Arial"/>
          <w:b/>
          <w:color w:val="000000"/>
          <w:sz w:val="32"/>
          <w:szCs w:val="32"/>
          <w:lang w:eastAsia="en-CA"/>
        </w:rPr>
      </w:pPr>
    </w:p>
    <w:p w14:paraId="74C8C61C" w14:textId="77777777" w:rsidR="00F51239" w:rsidRDefault="00F51239" w:rsidP="00AD3B07">
      <w:pPr>
        <w:pStyle w:val="ListParagraph"/>
        <w:spacing w:after="0" w:line="240" w:lineRule="auto"/>
        <w:rPr>
          <w:rFonts w:ascii="Cambria" w:eastAsia="Times New Roman" w:hAnsi="Cambria" w:cs="Arial"/>
          <w:b/>
          <w:color w:val="000000"/>
          <w:sz w:val="32"/>
          <w:szCs w:val="32"/>
          <w:lang w:eastAsia="en-CA"/>
        </w:rPr>
      </w:pPr>
      <w:r w:rsidRPr="00F51239">
        <w:rPr>
          <w:rFonts w:ascii="Cambria" w:eastAsia="Times New Roman" w:hAnsi="Cambria" w:cs="Arial"/>
          <w:b/>
          <w:color w:val="000000"/>
          <w:sz w:val="32"/>
          <w:szCs w:val="32"/>
          <w:lang w:eastAsia="en-CA"/>
        </w:rPr>
        <w:t>Athletic on the go:</w:t>
      </w:r>
    </w:p>
    <w:p w14:paraId="5565150F"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Cross Country</w:t>
      </w:r>
    </w:p>
    <w:p w14:paraId="21E5C814"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Intramurals</w:t>
      </w:r>
    </w:p>
    <w:p w14:paraId="073962C3"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 xml:space="preserve">Basketball </w:t>
      </w:r>
    </w:p>
    <w:p w14:paraId="3F8E8EDC"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Soccer</w:t>
      </w:r>
    </w:p>
    <w:p w14:paraId="5B0B545A"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Rowing</w:t>
      </w:r>
    </w:p>
    <w:p w14:paraId="5CAFF701" w14:textId="77777777" w:rsidR="00F51239" w:rsidRDefault="00F51239" w:rsidP="00F51239">
      <w:pPr>
        <w:pStyle w:val="ListParagraph"/>
        <w:numPr>
          <w:ilvl w:val="0"/>
          <w:numId w:val="12"/>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Archery</w:t>
      </w:r>
    </w:p>
    <w:p w14:paraId="65A3DA4C" w14:textId="77777777" w:rsidR="00F51239" w:rsidRDefault="00F51239" w:rsidP="00F51239">
      <w:pPr>
        <w:spacing w:after="0" w:line="240" w:lineRule="auto"/>
        <w:rPr>
          <w:rFonts w:ascii="Cambria" w:eastAsia="Times New Roman" w:hAnsi="Cambria" w:cs="Arial"/>
          <w:color w:val="000000"/>
          <w:sz w:val="24"/>
          <w:szCs w:val="24"/>
          <w:lang w:eastAsia="en-CA"/>
        </w:rPr>
      </w:pPr>
    </w:p>
    <w:p w14:paraId="59FA75E4" w14:textId="77777777" w:rsidR="00F51239" w:rsidRDefault="00F51239" w:rsidP="00F51239">
      <w:pPr>
        <w:spacing w:after="0" w:line="240" w:lineRule="auto"/>
        <w:ind w:left="720"/>
        <w:rPr>
          <w:rFonts w:ascii="Cambria" w:eastAsia="Times New Roman" w:hAnsi="Cambria" w:cs="Arial"/>
          <w:b/>
          <w:color w:val="000000"/>
          <w:sz w:val="32"/>
          <w:szCs w:val="32"/>
          <w:lang w:eastAsia="en-CA"/>
        </w:rPr>
      </w:pPr>
      <w:r w:rsidRPr="00F51239">
        <w:rPr>
          <w:rFonts w:ascii="Cambria" w:eastAsia="Times New Roman" w:hAnsi="Cambria" w:cs="Arial"/>
          <w:b/>
          <w:color w:val="000000"/>
          <w:sz w:val="32"/>
          <w:szCs w:val="32"/>
          <w:lang w:eastAsia="en-CA"/>
        </w:rPr>
        <w:t>Clubs and Performing Groups</w:t>
      </w:r>
    </w:p>
    <w:p w14:paraId="78899553"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Band</w:t>
      </w:r>
    </w:p>
    <w:p w14:paraId="513287C3"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Choir</w:t>
      </w:r>
    </w:p>
    <w:p w14:paraId="1A8F325D"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Clay club</w:t>
      </w:r>
    </w:p>
    <w:p w14:paraId="028BCA31"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Judo</w:t>
      </w:r>
    </w:p>
    <w:p w14:paraId="47D87A50"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Youth in Action</w:t>
      </w:r>
    </w:p>
    <w:p w14:paraId="56D937F7"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Eagles Club</w:t>
      </w:r>
    </w:p>
    <w:p w14:paraId="6644D499"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Magic Club</w:t>
      </w:r>
    </w:p>
    <w:p w14:paraId="799CD190" w14:textId="77777777" w:rsidR="00F51239" w:rsidRDefault="00F51239" w:rsidP="00F51239">
      <w:pPr>
        <w:pStyle w:val="ListParagraph"/>
        <w:numPr>
          <w:ilvl w:val="0"/>
          <w:numId w:val="13"/>
        </w:num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Girls and Boys group</w:t>
      </w:r>
    </w:p>
    <w:p w14:paraId="1020754E" w14:textId="77777777" w:rsidR="00F51239" w:rsidRDefault="00F51239" w:rsidP="00F51239">
      <w:pPr>
        <w:spacing w:after="0" w:line="240" w:lineRule="auto"/>
        <w:ind w:left="1080"/>
        <w:rPr>
          <w:rFonts w:ascii="Cambria" w:eastAsia="Times New Roman" w:hAnsi="Cambria" w:cs="Arial"/>
          <w:color w:val="000000"/>
          <w:sz w:val="24"/>
          <w:szCs w:val="24"/>
          <w:lang w:eastAsia="en-CA"/>
        </w:rPr>
      </w:pPr>
    </w:p>
    <w:p w14:paraId="4840EBB4" w14:textId="77777777" w:rsidR="00F51239" w:rsidRDefault="00F51239" w:rsidP="00F51239">
      <w:pPr>
        <w:spacing w:after="0" w:line="240" w:lineRule="auto"/>
        <w:ind w:left="1080"/>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School Values Statement – CURIOUS COMPASSIONATE AND RESILIENT</w:t>
      </w:r>
    </w:p>
    <w:p w14:paraId="7D9F4555" w14:textId="77777777" w:rsidR="00F51239" w:rsidRDefault="00F51239" w:rsidP="00F51239">
      <w:pPr>
        <w:spacing w:after="0" w:line="240" w:lineRule="auto"/>
        <w:ind w:left="1080"/>
        <w:rPr>
          <w:rFonts w:ascii="Cambria" w:eastAsia="Times New Roman" w:hAnsi="Cambria" w:cs="Arial"/>
          <w:color w:val="000000"/>
          <w:sz w:val="24"/>
          <w:szCs w:val="24"/>
          <w:lang w:eastAsia="en-CA"/>
        </w:rPr>
      </w:pPr>
    </w:p>
    <w:p w14:paraId="6233D220" w14:textId="77777777" w:rsidR="00634C1F" w:rsidRDefault="00634C1F" w:rsidP="002A51CE">
      <w:pPr>
        <w:spacing w:after="0" w:line="240" w:lineRule="auto"/>
        <w:rPr>
          <w:rFonts w:ascii="Cambria" w:eastAsia="Times New Roman" w:hAnsi="Cambria" w:cs="Arial"/>
          <w:color w:val="000000"/>
          <w:sz w:val="24"/>
          <w:szCs w:val="24"/>
          <w:lang w:eastAsia="en-CA"/>
        </w:rPr>
      </w:pPr>
    </w:p>
    <w:p w14:paraId="79110664" w14:textId="77777777" w:rsidR="00634C1F" w:rsidRDefault="00634C1F" w:rsidP="002A51CE">
      <w:pPr>
        <w:spacing w:after="0" w:line="240" w:lineRule="auto"/>
        <w:rPr>
          <w:rFonts w:ascii="Cambria" w:eastAsia="Times New Roman" w:hAnsi="Cambria" w:cs="Arial"/>
          <w:color w:val="000000"/>
          <w:sz w:val="24"/>
          <w:szCs w:val="24"/>
          <w:lang w:eastAsia="en-CA"/>
        </w:rPr>
      </w:pPr>
    </w:p>
    <w:p w14:paraId="1D2F1255" w14:textId="77777777" w:rsidR="00F51239" w:rsidRDefault="00F51239" w:rsidP="002A51CE">
      <w:pPr>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 xml:space="preserve">ROMS </w:t>
      </w:r>
      <w:r w:rsidR="002A51CE">
        <w:rPr>
          <w:rFonts w:ascii="Cambria" w:eastAsia="Times New Roman" w:hAnsi="Cambria" w:cs="Arial"/>
          <w:color w:val="000000"/>
          <w:sz w:val="24"/>
          <w:szCs w:val="24"/>
          <w:lang w:eastAsia="en-CA"/>
        </w:rPr>
        <w:t>students are curious and resilient learners who conduct themselves with compassion.</w:t>
      </w:r>
    </w:p>
    <w:p w14:paraId="31DEFEDA" w14:textId="77777777" w:rsidR="00AD3B07" w:rsidRPr="00F31A04" w:rsidRDefault="00AD3B07" w:rsidP="00AD3B07">
      <w:pPr>
        <w:spacing w:after="0" w:line="240" w:lineRule="auto"/>
        <w:rPr>
          <w:rFonts w:ascii="Cambria" w:eastAsia="Times New Roman" w:hAnsi="Cambria" w:cs="Times New Roman"/>
          <w:sz w:val="24"/>
          <w:szCs w:val="24"/>
          <w:lang w:eastAsia="en-CA"/>
        </w:rPr>
      </w:pPr>
    </w:p>
    <w:p w14:paraId="52E3BEF8" w14:textId="77777777" w:rsidR="00F150CF" w:rsidRPr="009E7F4B" w:rsidRDefault="00F150CF">
      <w:pPr>
        <w:spacing w:after="0" w:line="240" w:lineRule="auto"/>
        <w:rPr>
          <w:rFonts w:ascii="Cambria" w:eastAsia="Times New Roman" w:hAnsi="Cambria" w:cs="Arial"/>
          <w:b/>
          <w:bCs/>
          <w:color w:val="000000"/>
          <w:u w:val="single"/>
          <w:lang w:eastAsia="en-CA"/>
        </w:rPr>
      </w:pPr>
    </w:p>
    <w:p w14:paraId="06221EC4" w14:textId="77777777" w:rsidR="00F150CF" w:rsidRDefault="00F0782D" w:rsidP="00E87FAC">
      <w:pPr>
        <w:numPr>
          <w:ilvl w:val="0"/>
          <w:numId w:val="1"/>
        </w:numPr>
        <w:spacing w:after="0" w:line="240" w:lineRule="auto"/>
        <w:rPr>
          <w:rFonts w:ascii="Cambria" w:eastAsia="Times New Roman" w:hAnsi="Cambria" w:cs="Arial"/>
          <w:color w:val="000000"/>
          <w:lang w:eastAsia="en-CA"/>
        </w:rPr>
      </w:pPr>
      <w:r w:rsidRPr="009E7F4B">
        <w:rPr>
          <w:rFonts w:ascii="Cambria" w:eastAsia="Times New Roman" w:hAnsi="Cambria" w:cs="Arial"/>
          <w:b/>
          <w:bCs/>
          <w:color w:val="000000"/>
          <w:u w:val="single"/>
          <w:lang w:eastAsia="en-CA"/>
        </w:rPr>
        <w:t>President's Welcome and Introductions</w:t>
      </w:r>
      <w:r w:rsidR="00F63162" w:rsidRPr="009E7F4B">
        <w:rPr>
          <w:rFonts w:ascii="Cambria" w:eastAsia="Times New Roman" w:hAnsi="Cambria" w:cs="Arial"/>
          <w:color w:val="000000"/>
          <w:lang w:eastAsia="en-CA"/>
        </w:rPr>
        <w:t>. -</w:t>
      </w:r>
      <w:r w:rsidRPr="009E7F4B">
        <w:rPr>
          <w:rFonts w:ascii="Cambria" w:eastAsia="Times New Roman" w:hAnsi="Cambria" w:cs="Arial"/>
          <w:color w:val="000000"/>
          <w:lang w:eastAsia="en-CA"/>
        </w:rPr>
        <w:t xml:space="preserve"> </w:t>
      </w:r>
      <w:r w:rsidR="002A51CE">
        <w:rPr>
          <w:rFonts w:ascii="Cambria" w:eastAsia="Times New Roman" w:hAnsi="Cambria" w:cs="Arial"/>
          <w:color w:val="000000"/>
          <w:lang w:eastAsia="en-CA"/>
        </w:rPr>
        <w:t xml:space="preserve"> Welcome all to October 18</w:t>
      </w:r>
      <w:r w:rsidR="002A51CE" w:rsidRPr="002A51CE">
        <w:rPr>
          <w:rFonts w:ascii="Cambria" w:eastAsia="Times New Roman" w:hAnsi="Cambria" w:cs="Arial"/>
          <w:color w:val="000000"/>
          <w:vertAlign w:val="superscript"/>
          <w:lang w:eastAsia="en-CA"/>
        </w:rPr>
        <w:t>th</w:t>
      </w:r>
      <w:r w:rsidR="002A51CE">
        <w:rPr>
          <w:rFonts w:ascii="Cambria" w:eastAsia="Times New Roman" w:hAnsi="Cambria" w:cs="Arial"/>
          <w:color w:val="000000"/>
          <w:lang w:eastAsia="en-CA"/>
        </w:rPr>
        <w:t>, PAC Meeting, tonight we will be going through the teachers requests, fundraising.</w:t>
      </w:r>
    </w:p>
    <w:p w14:paraId="6603038B" w14:textId="77777777" w:rsidR="002A51CE" w:rsidRDefault="002A51CE" w:rsidP="002A51CE">
      <w:pPr>
        <w:spacing w:after="0" w:line="240" w:lineRule="auto"/>
        <w:ind w:left="720"/>
        <w:rPr>
          <w:rFonts w:ascii="Cambria" w:eastAsia="Times New Roman" w:hAnsi="Cambria" w:cs="Arial"/>
          <w:b/>
          <w:bCs/>
          <w:color w:val="000000"/>
          <w:u w:val="single"/>
          <w:lang w:eastAsia="en-CA"/>
        </w:rPr>
      </w:pPr>
    </w:p>
    <w:p w14:paraId="1CABCA22" w14:textId="77777777" w:rsidR="00E87FAC" w:rsidRPr="009E7F4B" w:rsidRDefault="00E87FAC" w:rsidP="00E87FAC">
      <w:pPr>
        <w:spacing w:after="0" w:line="240" w:lineRule="auto"/>
        <w:rPr>
          <w:rFonts w:ascii="Cambria" w:eastAsia="Times New Roman" w:hAnsi="Cambria" w:cs="Arial"/>
          <w:color w:val="000000"/>
          <w:lang w:eastAsia="en-CA"/>
        </w:rPr>
      </w:pPr>
    </w:p>
    <w:p w14:paraId="05763DA4" w14:textId="77777777" w:rsidR="00E87FAC" w:rsidRPr="002A51CE" w:rsidRDefault="00F0782D" w:rsidP="00E87FAC">
      <w:pPr>
        <w:pStyle w:val="ListParagraph"/>
        <w:numPr>
          <w:ilvl w:val="0"/>
          <w:numId w:val="1"/>
        </w:numPr>
        <w:spacing w:before="120" w:after="0" w:line="360" w:lineRule="auto"/>
        <w:rPr>
          <w:rFonts w:ascii="Cambria" w:eastAsia="Times New Roman" w:hAnsi="Cambria" w:cs="Arial"/>
          <w:b/>
          <w:color w:val="000000"/>
          <w:sz w:val="24"/>
          <w:szCs w:val="24"/>
          <w:lang w:eastAsia="en-CA"/>
        </w:rPr>
      </w:pPr>
      <w:r w:rsidRPr="00F31A04">
        <w:rPr>
          <w:rFonts w:ascii="Cambria" w:eastAsia="Times New Roman" w:hAnsi="Cambria" w:cs="Arial"/>
          <w:b/>
          <w:bCs/>
          <w:color w:val="000000"/>
          <w:u w:val="single"/>
          <w:lang w:eastAsia="en-CA"/>
        </w:rPr>
        <w:t xml:space="preserve">Approval of Agenda and </w:t>
      </w:r>
      <w:r w:rsidR="00F63162" w:rsidRPr="00F31A04">
        <w:rPr>
          <w:rFonts w:ascii="Cambria" w:eastAsia="Times New Roman" w:hAnsi="Cambria" w:cs="Arial"/>
          <w:b/>
          <w:bCs/>
          <w:color w:val="000000"/>
          <w:u w:val="single"/>
          <w:lang w:eastAsia="en-CA"/>
        </w:rPr>
        <w:t>Minutes</w:t>
      </w:r>
      <w:r w:rsidR="00F63162">
        <w:rPr>
          <w:rFonts w:ascii="Cambria" w:eastAsia="Times New Roman" w:hAnsi="Cambria" w:cs="Arial"/>
          <w:b/>
          <w:bCs/>
          <w:color w:val="000000"/>
          <w:u w:val="single"/>
          <w:lang w:eastAsia="en-CA"/>
        </w:rPr>
        <w:t xml:space="preserve"> -</w:t>
      </w:r>
      <w:r w:rsidR="00F63162">
        <w:rPr>
          <w:rFonts w:ascii="Cambria" w:eastAsia="Times New Roman" w:hAnsi="Cambria" w:cs="Arial"/>
          <w:b/>
          <w:bCs/>
          <w:color w:val="000000"/>
          <w:sz w:val="24"/>
          <w:szCs w:val="24"/>
          <w:u w:val="single"/>
          <w:lang w:eastAsia="en-CA"/>
        </w:rPr>
        <w:t xml:space="preserve"> Agenda</w:t>
      </w:r>
      <w:r w:rsidR="00F31A04" w:rsidRPr="00ED4D38">
        <w:rPr>
          <w:rFonts w:ascii="Cambria" w:eastAsia="Times New Roman" w:hAnsi="Cambria" w:cs="Arial"/>
          <w:bCs/>
          <w:color w:val="000000"/>
          <w:sz w:val="24"/>
          <w:szCs w:val="24"/>
          <w:lang w:eastAsia="en-CA"/>
        </w:rPr>
        <w:t xml:space="preserve"> has been passed around and the minutes from last meeting May 2018 have been posted to the website </w:t>
      </w:r>
      <w:r w:rsidR="00ED4D38" w:rsidRPr="00ED4D38">
        <w:rPr>
          <w:rFonts w:ascii="Cambria" w:eastAsia="Times New Roman" w:hAnsi="Cambria" w:cs="Arial"/>
          <w:bCs/>
          <w:color w:val="000000"/>
          <w:sz w:val="24"/>
          <w:szCs w:val="24"/>
          <w:lang w:eastAsia="en-CA"/>
        </w:rPr>
        <w:t>approved by</w:t>
      </w:r>
      <w:r w:rsidR="00ED4D38" w:rsidRPr="00ED4D38">
        <w:rPr>
          <w:rFonts w:ascii="Cambria" w:eastAsia="Times New Roman" w:hAnsi="Cambria" w:cs="Arial"/>
          <w:color w:val="000000"/>
          <w:sz w:val="24"/>
          <w:szCs w:val="24"/>
          <w:lang w:eastAsia="en-CA"/>
        </w:rPr>
        <w:t>:</w:t>
      </w:r>
      <w:r w:rsidR="00ED4D38">
        <w:rPr>
          <w:rFonts w:ascii="Cambria" w:eastAsia="Times New Roman" w:hAnsi="Cambria" w:cs="Arial"/>
          <w:color w:val="000000"/>
          <w:sz w:val="24"/>
          <w:szCs w:val="24"/>
          <w:lang w:eastAsia="en-CA"/>
        </w:rPr>
        <w:t xml:space="preserve">  </w:t>
      </w:r>
      <w:r w:rsidR="002A51CE">
        <w:rPr>
          <w:rFonts w:ascii="Cambria" w:eastAsia="Times New Roman" w:hAnsi="Cambria" w:cs="Arial"/>
          <w:color w:val="000000"/>
          <w:sz w:val="24"/>
          <w:szCs w:val="24"/>
          <w:lang w:eastAsia="en-CA"/>
        </w:rPr>
        <w:t xml:space="preserve"> </w:t>
      </w:r>
      <w:r w:rsidR="002A51CE" w:rsidRPr="002A51CE">
        <w:rPr>
          <w:rFonts w:ascii="Cambria" w:eastAsia="Times New Roman" w:hAnsi="Cambria" w:cs="Arial"/>
          <w:b/>
          <w:color w:val="000000"/>
          <w:sz w:val="24"/>
          <w:szCs w:val="24"/>
          <w:lang w:eastAsia="en-CA"/>
        </w:rPr>
        <w:t xml:space="preserve">Sherri O’Sullivan, Christine </w:t>
      </w:r>
      <w:proofErr w:type="spellStart"/>
      <w:r w:rsidR="002A51CE" w:rsidRPr="002A51CE">
        <w:rPr>
          <w:rFonts w:ascii="Cambria" w:eastAsia="Times New Roman" w:hAnsi="Cambria" w:cs="Arial"/>
          <w:b/>
          <w:color w:val="000000"/>
          <w:sz w:val="24"/>
          <w:szCs w:val="24"/>
          <w:lang w:eastAsia="en-CA"/>
        </w:rPr>
        <w:t>Dutchak</w:t>
      </w:r>
      <w:proofErr w:type="spellEnd"/>
      <w:r w:rsidR="002A51CE" w:rsidRPr="002A51CE">
        <w:rPr>
          <w:rFonts w:ascii="Cambria" w:eastAsia="Times New Roman" w:hAnsi="Cambria" w:cs="Arial"/>
          <w:b/>
          <w:color w:val="000000"/>
          <w:sz w:val="24"/>
          <w:szCs w:val="24"/>
          <w:lang w:eastAsia="en-CA"/>
        </w:rPr>
        <w:t>, and Christine Carrigan.</w:t>
      </w:r>
    </w:p>
    <w:p w14:paraId="24277467" w14:textId="77777777" w:rsidR="00351664" w:rsidRPr="00351664" w:rsidRDefault="00351664" w:rsidP="00351664">
      <w:pPr>
        <w:pStyle w:val="ListParagraph"/>
        <w:rPr>
          <w:rFonts w:ascii="Cambria" w:hAnsi="Cambria"/>
          <w:sz w:val="24"/>
          <w:szCs w:val="24"/>
        </w:rPr>
      </w:pPr>
    </w:p>
    <w:p w14:paraId="18A95342" w14:textId="77777777" w:rsidR="00E87FAC" w:rsidRPr="00AC2BAA" w:rsidRDefault="00F0782D" w:rsidP="00E87FAC">
      <w:pPr>
        <w:pStyle w:val="ListParagraph"/>
        <w:numPr>
          <w:ilvl w:val="0"/>
          <w:numId w:val="1"/>
        </w:numPr>
        <w:spacing w:before="120" w:after="0" w:line="360" w:lineRule="auto"/>
        <w:rPr>
          <w:rFonts w:ascii="Cambria" w:hAnsi="Cambria"/>
          <w:sz w:val="24"/>
          <w:szCs w:val="24"/>
        </w:rPr>
      </w:pPr>
      <w:r w:rsidRPr="00E87FAC">
        <w:rPr>
          <w:rFonts w:ascii="Cambria" w:hAnsi="Cambria"/>
          <w:b/>
          <w:bCs/>
          <w:sz w:val="24"/>
          <w:szCs w:val="24"/>
          <w:u w:val="single"/>
        </w:rPr>
        <w:t>Treasurer’s report and Budget</w:t>
      </w:r>
      <w:r w:rsidR="002C7C95" w:rsidRPr="00E87FAC">
        <w:rPr>
          <w:rFonts w:ascii="Cambria" w:hAnsi="Cambria"/>
          <w:b/>
          <w:bCs/>
          <w:sz w:val="24"/>
          <w:szCs w:val="24"/>
          <w:u w:val="single"/>
        </w:rPr>
        <w:t>-</w:t>
      </w:r>
      <w:r w:rsidR="002A51CE">
        <w:rPr>
          <w:rFonts w:ascii="Cambria" w:hAnsi="Cambria"/>
          <w:b/>
          <w:bCs/>
          <w:sz w:val="24"/>
          <w:szCs w:val="24"/>
          <w:u w:val="single"/>
        </w:rPr>
        <w:t xml:space="preserve">  </w:t>
      </w:r>
    </w:p>
    <w:p w14:paraId="32EBDB87" w14:textId="77777777" w:rsidR="00AC2BAA" w:rsidRDefault="00AC2BAA" w:rsidP="00AC2BAA">
      <w:pPr>
        <w:spacing w:before="120" w:after="0" w:line="360" w:lineRule="auto"/>
        <w:ind w:left="720"/>
        <w:rPr>
          <w:rFonts w:ascii="Cambria" w:hAnsi="Cambria"/>
          <w:sz w:val="24"/>
          <w:szCs w:val="24"/>
        </w:rPr>
      </w:pPr>
      <w:r>
        <w:rPr>
          <w:rFonts w:ascii="Cambria" w:hAnsi="Cambria"/>
          <w:sz w:val="24"/>
          <w:szCs w:val="24"/>
        </w:rPr>
        <w:t>As of September 30, 2018 the bank balance is at $12,689.00 Gaming account is at $15,240.00.</w:t>
      </w:r>
    </w:p>
    <w:p w14:paraId="1D5187A3" w14:textId="77777777" w:rsidR="00AC2BAA" w:rsidRDefault="00AC2BAA" w:rsidP="00AC2BAA">
      <w:pPr>
        <w:spacing w:before="120" w:after="0" w:line="360" w:lineRule="auto"/>
        <w:ind w:left="720"/>
        <w:rPr>
          <w:rFonts w:ascii="Cambria" w:hAnsi="Cambria"/>
          <w:sz w:val="24"/>
          <w:szCs w:val="24"/>
        </w:rPr>
      </w:pPr>
      <w:r>
        <w:rPr>
          <w:rFonts w:ascii="Cambria" w:hAnsi="Cambria"/>
          <w:sz w:val="24"/>
          <w:szCs w:val="24"/>
        </w:rPr>
        <w:t>Our gaming amount this year was $15,240.00.</w:t>
      </w:r>
    </w:p>
    <w:p w14:paraId="5BCD3787" w14:textId="77777777" w:rsidR="00AC2BAA" w:rsidRDefault="00AC2BAA" w:rsidP="00AC2BAA">
      <w:pPr>
        <w:spacing w:before="120" w:after="0" w:line="360" w:lineRule="auto"/>
        <w:ind w:left="720"/>
        <w:rPr>
          <w:rFonts w:ascii="Cambria" w:hAnsi="Cambria"/>
          <w:sz w:val="24"/>
          <w:szCs w:val="24"/>
        </w:rPr>
      </w:pPr>
      <w:r>
        <w:rPr>
          <w:rFonts w:ascii="Cambria" w:hAnsi="Cambria"/>
          <w:sz w:val="24"/>
          <w:szCs w:val="24"/>
        </w:rPr>
        <w:t>The following are coming out of annual expenses:</w:t>
      </w:r>
    </w:p>
    <w:p w14:paraId="6AD82289" w14:textId="77777777" w:rsidR="00AC2BAA" w:rsidRDefault="00AC2BAA"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Grade 6 swimming program $2500.00</w:t>
      </w:r>
    </w:p>
    <w:p w14:paraId="00B1E293" w14:textId="77777777" w:rsidR="00AC2BAA" w:rsidRDefault="00AC2BAA"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Equalization Payments $200.00 x 26 divisions = $5200.00 if this amount comes out of gaming we will need receipts from teachers if they use the funds for field trips etc.</w:t>
      </w:r>
    </w:p>
    <w:p w14:paraId="434DDE2B"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Island health $1500.00</w:t>
      </w:r>
    </w:p>
    <w:p w14:paraId="1D50FD61"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immunization (juice and cookies) $200.00</w:t>
      </w:r>
    </w:p>
    <w:p w14:paraId="47152471"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Band Program $600.00</w:t>
      </w:r>
    </w:p>
    <w:p w14:paraId="1123D15B"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Earthquake kit $500.00</w:t>
      </w:r>
    </w:p>
    <w:p w14:paraId="26233C6B"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BCPAC $75.00</w:t>
      </w:r>
    </w:p>
    <w:p w14:paraId="30D19CBB"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Student Counselling $100.00</w:t>
      </w:r>
    </w:p>
    <w:p w14:paraId="74766CD3"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Principal fund $500.00</w:t>
      </w:r>
    </w:p>
    <w:p w14:paraId="7E39D202" w14:textId="77777777" w:rsidR="00F63162" w:rsidRDefault="00F63162" w:rsidP="00AC2BAA">
      <w:pPr>
        <w:pStyle w:val="ListParagraph"/>
        <w:numPr>
          <w:ilvl w:val="0"/>
          <w:numId w:val="14"/>
        </w:numPr>
        <w:spacing w:before="120" w:after="0" w:line="360" w:lineRule="auto"/>
        <w:rPr>
          <w:rFonts w:ascii="Cambria" w:hAnsi="Cambria"/>
          <w:sz w:val="24"/>
          <w:szCs w:val="24"/>
        </w:rPr>
      </w:pPr>
      <w:r>
        <w:rPr>
          <w:rFonts w:ascii="Cambria" w:hAnsi="Cambria"/>
          <w:sz w:val="24"/>
          <w:szCs w:val="24"/>
        </w:rPr>
        <w:t>PAC fund $500.00</w:t>
      </w:r>
    </w:p>
    <w:p w14:paraId="0B3AA492" w14:textId="77777777" w:rsidR="00F63162" w:rsidRDefault="00F63162" w:rsidP="00F63162">
      <w:pPr>
        <w:spacing w:before="120" w:after="0" w:line="360" w:lineRule="auto"/>
        <w:rPr>
          <w:rFonts w:ascii="Cambria" w:hAnsi="Cambria"/>
          <w:sz w:val="24"/>
          <w:szCs w:val="24"/>
        </w:rPr>
      </w:pPr>
    </w:p>
    <w:p w14:paraId="63C822AB" w14:textId="77777777" w:rsidR="00634C1F" w:rsidRDefault="00634C1F" w:rsidP="00F63162">
      <w:pPr>
        <w:spacing w:before="120" w:after="0" w:line="360" w:lineRule="auto"/>
        <w:ind w:left="360"/>
        <w:rPr>
          <w:rFonts w:ascii="Cambria" w:hAnsi="Cambria"/>
          <w:b/>
          <w:sz w:val="36"/>
          <w:szCs w:val="36"/>
        </w:rPr>
      </w:pPr>
    </w:p>
    <w:p w14:paraId="0FE6EBB7" w14:textId="77777777" w:rsidR="00634C1F" w:rsidRDefault="00634C1F" w:rsidP="00F63162">
      <w:pPr>
        <w:spacing w:before="120" w:after="0" w:line="360" w:lineRule="auto"/>
        <w:ind w:left="360"/>
        <w:rPr>
          <w:rFonts w:ascii="Cambria" w:hAnsi="Cambria"/>
          <w:b/>
          <w:sz w:val="36"/>
          <w:szCs w:val="36"/>
        </w:rPr>
      </w:pPr>
    </w:p>
    <w:p w14:paraId="28ED8D0B" w14:textId="77777777" w:rsidR="00634C1F" w:rsidRDefault="00634C1F" w:rsidP="00F63162">
      <w:pPr>
        <w:spacing w:before="120" w:after="0" w:line="360" w:lineRule="auto"/>
        <w:ind w:left="360"/>
        <w:rPr>
          <w:rFonts w:ascii="Cambria" w:hAnsi="Cambria"/>
          <w:b/>
          <w:sz w:val="36"/>
          <w:szCs w:val="36"/>
        </w:rPr>
      </w:pPr>
    </w:p>
    <w:p w14:paraId="3C48B65D" w14:textId="77777777" w:rsidR="00634C1F" w:rsidRDefault="00634C1F" w:rsidP="00F63162">
      <w:pPr>
        <w:spacing w:before="120" w:after="0" w:line="360" w:lineRule="auto"/>
        <w:ind w:left="360"/>
        <w:rPr>
          <w:rFonts w:ascii="Cambria" w:hAnsi="Cambria"/>
          <w:b/>
          <w:sz w:val="36"/>
          <w:szCs w:val="36"/>
        </w:rPr>
      </w:pPr>
    </w:p>
    <w:p w14:paraId="4C88DFAE" w14:textId="77777777" w:rsidR="00F63162" w:rsidRPr="00634C1F" w:rsidRDefault="00F63162" w:rsidP="00F63162">
      <w:pPr>
        <w:spacing w:before="120" w:after="0" w:line="360" w:lineRule="auto"/>
        <w:ind w:left="360"/>
        <w:rPr>
          <w:rFonts w:ascii="Cambria" w:hAnsi="Cambria"/>
          <w:b/>
          <w:sz w:val="36"/>
          <w:szCs w:val="36"/>
        </w:rPr>
      </w:pPr>
      <w:r w:rsidRPr="00634C1F">
        <w:rPr>
          <w:rFonts w:ascii="Cambria" w:hAnsi="Cambria"/>
          <w:b/>
          <w:sz w:val="36"/>
          <w:szCs w:val="36"/>
        </w:rPr>
        <w:lastRenderedPageBreak/>
        <w:t>Teacher Requests:</w:t>
      </w:r>
    </w:p>
    <w:tbl>
      <w:tblPr>
        <w:tblW w:w="11333" w:type="dxa"/>
        <w:tblInd w:w="93" w:type="dxa"/>
        <w:tblLook w:val="04A0" w:firstRow="1" w:lastRow="0" w:firstColumn="1" w:lastColumn="0" w:noHBand="0" w:noVBand="1"/>
      </w:tblPr>
      <w:tblGrid>
        <w:gridCol w:w="1180"/>
        <w:gridCol w:w="2134"/>
        <w:gridCol w:w="2897"/>
        <w:gridCol w:w="1680"/>
        <w:gridCol w:w="1015"/>
        <w:gridCol w:w="1099"/>
        <w:gridCol w:w="1700"/>
      </w:tblGrid>
      <w:tr w:rsidR="00634C1F" w:rsidRPr="00634C1F" w14:paraId="569C300C" w14:textId="77777777" w:rsidTr="00634C1F">
        <w:trPr>
          <w:trHeight w:val="540"/>
        </w:trPr>
        <w:tc>
          <w:tcPr>
            <w:tcW w:w="1180" w:type="dxa"/>
            <w:tcBorders>
              <w:top w:val="single" w:sz="8" w:space="0" w:color="auto"/>
              <w:left w:val="single" w:sz="8" w:space="0" w:color="auto"/>
              <w:bottom w:val="single" w:sz="8" w:space="0" w:color="auto"/>
              <w:right w:val="nil"/>
            </w:tcBorders>
            <w:shd w:val="clear" w:color="auto" w:fill="auto"/>
            <w:noWrap/>
            <w:vAlign w:val="bottom"/>
            <w:hideMark/>
          </w:tcPr>
          <w:p w14:paraId="39FA0482"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7540" w:type="dxa"/>
            <w:gridSpan w:val="4"/>
            <w:tcBorders>
              <w:top w:val="single" w:sz="8" w:space="0" w:color="auto"/>
              <w:left w:val="nil"/>
              <w:bottom w:val="single" w:sz="8" w:space="0" w:color="auto"/>
              <w:right w:val="nil"/>
            </w:tcBorders>
            <w:shd w:val="clear" w:color="auto" w:fill="auto"/>
            <w:noWrap/>
            <w:vAlign w:val="bottom"/>
            <w:hideMark/>
          </w:tcPr>
          <w:p w14:paraId="478BB117" w14:textId="77777777" w:rsidR="00634C1F" w:rsidRPr="00634C1F" w:rsidRDefault="00634C1F" w:rsidP="00634C1F">
            <w:pPr>
              <w:suppressAutoHyphens w:val="0"/>
              <w:spacing w:after="0" w:line="240" w:lineRule="auto"/>
              <w:rPr>
                <w:rFonts w:ascii="Calibri" w:eastAsia="Times New Roman" w:hAnsi="Calibri" w:cs="Calibri"/>
                <w:color w:val="000000"/>
                <w:sz w:val="40"/>
                <w:szCs w:val="40"/>
                <w:lang w:eastAsia="en-CA"/>
              </w:rPr>
            </w:pPr>
            <w:r w:rsidRPr="00634C1F">
              <w:rPr>
                <w:rFonts w:ascii="Calibri" w:eastAsia="Times New Roman" w:hAnsi="Calibri" w:cs="Calibri"/>
                <w:color w:val="000000"/>
                <w:sz w:val="40"/>
                <w:szCs w:val="40"/>
                <w:lang w:eastAsia="en-CA"/>
              </w:rPr>
              <w:t>ROMS PAC Funding Request October, 2018</w:t>
            </w:r>
          </w:p>
        </w:tc>
        <w:tc>
          <w:tcPr>
            <w:tcW w:w="913" w:type="dxa"/>
            <w:tcBorders>
              <w:top w:val="single" w:sz="8" w:space="0" w:color="auto"/>
              <w:left w:val="nil"/>
              <w:bottom w:val="single" w:sz="8" w:space="0" w:color="auto"/>
              <w:right w:val="nil"/>
            </w:tcBorders>
            <w:shd w:val="clear" w:color="auto" w:fill="auto"/>
            <w:noWrap/>
            <w:vAlign w:val="bottom"/>
            <w:hideMark/>
          </w:tcPr>
          <w:p w14:paraId="55158C3B"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1700" w:type="dxa"/>
            <w:tcBorders>
              <w:top w:val="single" w:sz="8" w:space="0" w:color="auto"/>
              <w:left w:val="nil"/>
              <w:bottom w:val="single" w:sz="8" w:space="0" w:color="auto"/>
              <w:right w:val="single" w:sz="8" w:space="0" w:color="auto"/>
            </w:tcBorders>
            <w:shd w:val="clear" w:color="auto" w:fill="auto"/>
            <w:noWrap/>
            <w:vAlign w:val="bottom"/>
            <w:hideMark/>
          </w:tcPr>
          <w:p w14:paraId="36B19B36"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r>
      <w:tr w:rsidR="00634C1F" w:rsidRPr="00634C1F" w14:paraId="78E67047" w14:textId="77777777" w:rsidTr="00634C1F">
        <w:trPr>
          <w:trHeight w:val="1185"/>
        </w:trPr>
        <w:tc>
          <w:tcPr>
            <w:tcW w:w="1180" w:type="dxa"/>
            <w:tcBorders>
              <w:top w:val="nil"/>
              <w:left w:val="single" w:sz="8" w:space="0" w:color="auto"/>
              <w:bottom w:val="single" w:sz="8" w:space="0" w:color="auto"/>
              <w:right w:val="single" w:sz="4" w:space="0" w:color="auto"/>
            </w:tcBorders>
            <w:shd w:val="clear" w:color="auto" w:fill="auto"/>
            <w:noWrap/>
            <w:vAlign w:val="bottom"/>
            <w:hideMark/>
          </w:tcPr>
          <w:p w14:paraId="40EC1680"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Item #</w:t>
            </w:r>
          </w:p>
        </w:tc>
        <w:tc>
          <w:tcPr>
            <w:tcW w:w="2134" w:type="dxa"/>
            <w:tcBorders>
              <w:top w:val="nil"/>
              <w:left w:val="nil"/>
              <w:bottom w:val="single" w:sz="8" w:space="0" w:color="auto"/>
              <w:right w:val="single" w:sz="4" w:space="0" w:color="auto"/>
            </w:tcBorders>
            <w:shd w:val="clear" w:color="auto" w:fill="auto"/>
            <w:noWrap/>
            <w:vAlign w:val="bottom"/>
            <w:hideMark/>
          </w:tcPr>
          <w:p w14:paraId="3C27F3AF"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Request Description</w:t>
            </w:r>
          </w:p>
        </w:tc>
        <w:tc>
          <w:tcPr>
            <w:tcW w:w="2897" w:type="dxa"/>
            <w:tcBorders>
              <w:top w:val="nil"/>
              <w:left w:val="nil"/>
              <w:bottom w:val="single" w:sz="8" w:space="0" w:color="auto"/>
              <w:right w:val="single" w:sz="4" w:space="0" w:color="auto"/>
            </w:tcBorders>
            <w:shd w:val="clear" w:color="000000" w:fill="E6B9B8"/>
            <w:noWrap/>
            <w:vAlign w:val="bottom"/>
            <w:hideMark/>
          </w:tcPr>
          <w:p w14:paraId="63BC497A"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 requested</w:t>
            </w:r>
          </w:p>
        </w:tc>
        <w:tc>
          <w:tcPr>
            <w:tcW w:w="1680" w:type="dxa"/>
            <w:tcBorders>
              <w:top w:val="nil"/>
              <w:left w:val="nil"/>
              <w:bottom w:val="single" w:sz="8" w:space="0" w:color="auto"/>
              <w:right w:val="single" w:sz="4" w:space="0" w:color="auto"/>
            </w:tcBorders>
            <w:shd w:val="clear" w:color="000000" w:fill="C5BE97"/>
            <w:vAlign w:val="bottom"/>
            <w:hideMark/>
          </w:tcPr>
          <w:p w14:paraId="495BC368"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Total Cost PAC willing to fund</w:t>
            </w:r>
          </w:p>
        </w:tc>
        <w:tc>
          <w:tcPr>
            <w:tcW w:w="829" w:type="dxa"/>
            <w:tcBorders>
              <w:top w:val="nil"/>
              <w:left w:val="nil"/>
              <w:bottom w:val="single" w:sz="8" w:space="0" w:color="auto"/>
              <w:right w:val="single" w:sz="4" w:space="0" w:color="auto"/>
            </w:tcBorders>
            <w:shd w:val="clear" w:color="auto" w:fill="auto"/>
            <w:vAlign w:val="bottom"/>
            <w:hideMark/>
          </w:tcPr>
          <w:p w14:paraId="606450CF"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Other Funding</w:t>
            </w:r>
          </w:p>
        </w:tc>
        <w:tc>
          <w:tcPr>
            <w:tcW w:w="913" w:type="dxa"/>
            <w:tcBorders>
              <w:top w:val="nil"/>
              <w:left w:val="nil"/>
              <w:bottom w:val="single" w:sz="8" w:space="0" w:color="auto"/>
              <w:right w:val="single" w:sz="4" w:space="0" w:color="auto"/>
            </w:tcBorders>
            <w:shd w:val="clear" w:color="auto" w:fill="auto"/>
            <w:vAlign w:val="bottom"/>
            <w:hideMark/>
          </w:tcPr>
          <w:p w14:paraId="037D01D9"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 of Students</w:t>
            </w:r>
          </w:p>
        </w:tc>
        <w:tc>
          <w:tcPr>
            <w:tcW w:w="1700" w:type="dxa"/>
            <w:tcBorders>
              <w:top w:val="nil"/>
              <w:left w:val="nil"/>
              <w:bottom w:val="single" w:sz="8" w:space="0" w:color="auto"/>
              <w:right w:val="single" w:sz="4" w:space="0" w:color="auto"/>
            </w:tcBorders>
            <w:shd w:val="clear" w:color="auto" w:fill="auto"/>
            <w:noWrap/>
            <w:vAlign w:val="bottom"/>
            <w:hideMark/>
          </w:tcPr>
          <w:p w14:paraId="6DBCA3D7"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4"/>
                <w:szCs w:val="24"/>
                <w:lang w:eastAsia="en-CA"/>
              </w:rPr>
            </w:pPr>
            <w:r w:rsidRPr="00634C1F">
              <w:rPr>
                <w:rFonts w:ascii="Calibri" w:eastAsia="Times New Roman" w:hAnsi="Calibri" w:cs="Calibri"/>
                <w:b/>
                <w:bCs/>
                <w:color w:val="000000"/>
                <w:sz w:val="24"/>
                <w:szCs w:val="24"/>
                <w:lang w:eastAsia="en-CA"/>
              </w:rPr>
              <w:t>Approved</w:t>
            </w:r>
          </w:p>
        </w:tc>
      </w:tr>
      <w:tr w:rsidR="00634C1F" w:rsidRPr="00634C1F" w14:paraId="6027B881" w14:textId="77777777" w:rsidTr="00634C1F">
        <w:trPr>
          <w:trHeight w:val="623"/>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3B6E59B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nil"/>
              <w:right w:val="single" w:sz="4" w:space="0" w:color="auto"/>
            </w:tcBorders>
            <w:shd w:val="clear" w:color="auto" w:fill="auto"/>
            <w:noWrap/>
            <w:vAlign w:val="bottom"/>
            <w:hideMark/>
          </w:tcPr>
          <w:p w14:paraId="1373A58F"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897" w:type="dxa"/>
            <w:tcBorders>
              <w:top w:val="nil"/>
              <w:left w:val="nil"/>
              <w:bottom w:val="nil"/>
              <w:right w:val="single" w:sz="4" w:space="0" w:color="auto"/>
            </w:tcBorders>
            <w:shd w:val="clear" w:color="000000" w:fill="E6B9B8"/>
            <w:noWrap/>
            <w:vAlign w:val="bottom"/>
            <w:hideMark/>
          </w:tcPr>
          <w:p w14:paraId="56A312A6"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8"/>
                <w:szCs w:val="28"/>
                <w:lang w:eastAsia="en-CA"/>
              </w:rPr>
            </w:pPr>
            <w:r w:rsidRPr="00634C1F">
              <w:rPr>
                <w:rFonts w:ascii="Calibri" w:eastAsia="Times New Roman" w:hAnsi="Calibri" w:cs="Calibri"/>
                <w:b/>
                <w:bCs/>
                <w:color w:val="000000"/>
                <w:sz w:val="28"/>
                <w:szCs w:val="28"/>
                <w:lang w:eastAsia="en-CA"/>
              </w:rPr>
              <w:t xml:space="preserve">PAC funding </w:t>
            </w:r>
          </w:p>
        </w:tc>
        <w:tc>
          <w:tcPr>
            <w:tcW w:w="1680" w:type="dxa"/>
            <w:tcBorders>
              <w:top w:val="nil"/>
              <w:left w:val="nil"/>
              <w:bottom w:val="nil"/>
              <w:right w:val="single" w:sz="4" w:space="0" w:color="auto"/>
            </w:tcBorders>
            <w:shd w:val="clear" w:color="000000" w:fill="C5BE97"/>
            <w:vAlign w:val="bottom"/>
            <w:hideMark/>
          </w:tcPr>
          <w:p w14:paraId="490F50E2"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829" w:type="dxa"/>
            <w:tcBorders>
              <w:top w:val="nil"/>
              <w:left w:val="nil"/>
              <w:bottom w:val="nil"/>
              <w:right w:val="single" w:sz="4" w:space="0" w:color="auto"/>
            </w:tcBorders>
            <w:shd w:val="clear" w:color="auto" w:fill="auto"/>
            <w:noWrap/>
            <w:vAlign w:val="bottom"/>
            <w:hideMark/>
          </w:tcPr>
          <w:p w14:paraId="6B9EBB20"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nil"/>
              <w:right w:val="single" w:sz="4" w:space="0" w:color="auto"/>
            </w:tcBorders>
            <w:shd w:val="clear" w:color="auto" w:fill="auto"/>
            <w:noWrap/>
            <w:vAlign w:val="bottom"/>
            <w:hideMark/>
          </w:tcPr>
          <w:p w14:paraId="437DB05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8" w:space="0" w:color="auto"/>
              <w:right w:val="single" w:sz="4" w:space="0" w:color="auto"/>
            </w:tcBorders>
            <w:shd w:val="clear" w:color="auto" w:fill="auto"/>
            <w:noWrap/>
            <w:vAlign w:val="bottom"/>
            <w:hideMark/>
          </w:tcPr>
          <w:p w14:paraId="47E2BAD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r>
      <w:tr w:rsidR="00634C1F" w:rsidRPr="00634C1F" w14:paraId="17D1A78E" w14:textId="77777777" w:rsidTr="00634C1F">
        <w:trPr>
          <w:trHeight w:val="1200"/>
        </w:trPr>
        <w:tc>
          <w:tcPr>
            <w:tcW w:w="1180" w:type="dxa"/>
            <w:tcBorders>
              <w:top w:val="nil"/>
              <w:left w:val="single" w:sz="4" w:space="0" w:color="auto"/>
              <w:bottom w:val="single" w:sz="4" w:space="0" w:color="auto"/>
              <w:right w:val="single" w:sz="4" w:space="0" w:color="auto"/>
            </w:tcBorders>
            <w:shd w:val="clear" w:color="auto" w:fill="auto"/>
            <w:vAlign w:val="bottom"/>
            <w:hideMark/>
          </w:tcPr>
          <w:p w14:paraId="6EDE0F3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w:t>
            </w:r>
          </w:p>
        </w:tc>
        <w:tc>
          <w:tcPr>
            <w:tcW w:w="2134" w:type="dxa"/>
            <w:tcBorders>
              <w:top w:val="single" w:sz="8" w:space="0" w:color="auto"/>
              <w:left w:val="nil"/>
              <w:bottom w:val="nil"/>
              <w:right w:val="single" w:sz="4" w:space="0" w:color="auto"/>
            </w:tcBorders>
            <w:shd w:val="clear" w:color="auto" w:fill="auto"/>
            <w:hideMark/>
          </w:tcPr>
          <w:p w14:paraId="57FBAA5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equalization payments to the teachers $200 x 26 divisions =</w:t>
            </w:r>
          </w:p>
        </w:tc>
        <w:tc>
          <w:tcPr>
            <w:tcW w:w="2897" w:type="dxa"/>
            <w:tcBorders>
              <w:top w:val="single" w:sz="8" w:space="0" w:color="auto"/>
              <w:left w:val="nil"/>
              <w:bottom w:val="nil"/>
              <w:right w:val="single" w:sz="4" w:space="0" w:color="auto"/>
            </w:tcBorders>
            <w:shd w:val="clear" w:color="000000" w:fill="E6B9B8"/>
            <w:noWrap/>
            <w:vAlign w:val="bottom"/>
            <w:hideMark/>
          </w:tcPr>
          <w:p w14:paraId="6CC1DBB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0</w:t>
            </w:r>
          </w:p>
        </w:tc>
        <w:tc>
          <w:tcPr>
            <w:tcW w:w="1680" w:type="dxa"/>
            <w:tcBorders>
              <w:top w:val="single" w:sz="8" w:space="0" w:color="auto"/>
              <w:left w:val="nil"/>
              <w:bottom w:val="nil"/>
              <w:right w:val="single" w:sz="4" w:space="0" w:color="auto"/>
            </w:tcBorders>
            <w:shd w:val="clear" w:color="000000" w:fill="C5BE97"/>
            <w:vAlign w:val="bottom"/>
            <w:hideMark/>
          </w:tcPr>
          <w:p w14:paraId="6417B43B"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$5,200.00</w:t>
            </w:r>
          </w:p>
        </w:tc>
        <w:tc>
          <w:tcPr>
            <w:tcW w:w="829" w:type="dxa"/>
            <w:tcBorders>
              <w:top w:val="single" w:sz="8" w:space="0" w:color="auto"/>
              <w:left w:val="nil"/>
              <w:bottom w:val="nil"/>
              <w:right w:val="single" w:sz="4" w:space="0" w:color="auto"/>
            </w:tcBorders>
            <w:shd w:val="clear" w:color="auto" w:fill="auto"/>
            <w:noWrap/>
            <w:vAlign w:val="bottom"/>
            <w:hideMark/>
          </w:tcPr>
          <w:p w14:paraId="7C6A1BDD"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single" w:sz="8" w:space="0" w:color="auto"/>
              <w:left w:val="nil"/>
              <w:bottom w:val="nil"/>
              <w:right w:val="single" w:sz="4" w:space="0" w:color="auto"/>
            </w:tcBorders>
            <w:shd w:val="clear" w:color="auto" w:fill="auto"/>
            <w:noWrap/>
            <w:vAlign w:val="bottom"/>
            <w:hideMark/>
          </w:tcPr>
          <w:p w14:paraId="0DBBE4B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nil"/>
              <w:left w:val="nil"/>
              <w:bottom w:val="single" w:sz="4" w:space="0" w:color="auto"/>
              <w:right w:val="single" w:sz="4" w:space="0" w:color="auto"/>
            </w:tcBorders>
            <w:shd w:val="clear" w:color="auto" w:fill="auto"/>
            <w:noWrap/>
            <w:vAlign w:val="bottom"/>
            <w:hideMark/>
          </w:tcPr>
          <w:p w14:paraId="7C42555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5,200.00 </w:t>
            </w:r>
          </w:p>
        </w:tc>
      </w:tr>
      <w:tr w:rsidR="00634C1F" w:rsidRPr="00634C1F" w14:paraId="31C25EED" w14:textId="77777777" w:rsidTr="00634C1F">
        <w:trPr>
          <w:trHeight w:val="70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115B33F"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w:t>
            </w:r>
          </w:p>
        </w:tc>
        <w:tc>
          <w:tcPr>
            <w:tcW w:w="2134" w:type="dxa"/>
            <w:tcBorders>
              <w:top w:val="single" w:sz="4" w:space="0" w:color="auto"/>
              <w:left w:val="nil"/>
              <w:bottom w:val="single" w:sz="4" w:space="0" w:color="auto"/>
              <w:right w:val="single" w:sz="4" w:space="0" w:color="auto"/>
            </w:tcBorders>
            <w:shd w:val="clear" w:color="auto" w:fill="auto"/>
            <w:hideMark/>
          </w:tcPr>
          <w:p w14:paraId="188A6EBA"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Reading/ Target reading club country grocer receipt</w:t>
            </w:r>
          </w:p>
        </w:tc>
        <w:tc>
          <w:tcPr>
            <w:tcW w:w="2897" w:type="dxa"/>
            <w:tcBorders>
              <w:top w:val="single" w:sz="4" w:space="0" w:color="auto"/>
              <w:left w:val="nil"/>
              <w:bottom w:val="single" w:sz="4" w:space="0" w:color="auto"/>
              <w:right w:val="single" w:sz="4" w:space="0" w:color="auto"/>
            </w:tcBorders>
            <w:shd w:val="clear" w:color="000000" w:fill="E6B9B8"/>
            <w:noWrap/>
            <w:vAlign w:val="bottom"/>
            <w:hideMark/>
          </w:tcPr>
          <w:p w14:paraId="11C68C32"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$300.00</w:t>
            </w:r>
          </w:p>
        </w:tc>
        <w:tc>
          <w:tcPr>
            <w:tcW w:w="1680" w:type="dxa"/>
            <w:tcBorders>
              <w:top w:val="single" w:sz="4" w:space="0" w:color="auto"/>
              <w:left w:val="nil"/>
              <w:bottom w:val="single" w:sz="4" w:space="0" w:color="auto"/>
              <w:right w:val="single" w:sz="4" w:space="0" w:color="auto"/>
            </w:tcBorders>
            <w:shd w:val="clear" w:color="000000" w:fill="C5BE97"/>
            <w:noWrap/>
            <w:vAlign w:val="bottom"/>
            <w:hideMark/>
          </w:tcPr>
          <w:p w14:paraId="08FD1D9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$300.00</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716562B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5988715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33</w:t>
            </w:r>
          </w:p>
        </w:tc>
        <w:tc>
          <w:tcPr>
            <w:tcW w:w="1700" w:type="dxa"/>
            <w:tcBorders>
              <w:top w:val="nil"/>
              <w:left w:val="nil"/>
              <w:bottom w:val="single" w:sz="4" w:space="0" w:color="auto"/>
              <w:right w:val="single" w:sz="4" w:space="0" w:color="auto"/>
            </w:tcBorders>
            <w:shd w:val="clear" w:color="auto" w:fill="auto"/>
            <w:noWrap/>
            <w:vAlign w:val="bottom"/>
            <w:hideMark/>
          </w:tcPr>
          <w:p w14:paraId="62715B24"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300.00 </w:t>
            </w:r>
          </w:p>
        </w:tc>
      </w:tr>
      <w:tr w:rsidR="00634C1F" w:rsidRPr="00634C1F" w14:paraId="510ED153" w14:textId="77777777" w:rsidTr="00634C1F">
        <w:trPr>
          <w:trHeight w:val="6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8C084B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3</w:t>
            </w:r>
          </w:p>
        </w:tc>
        <w:tc>
          <w:tcPr>
            <w:tcW w:w="2134" w:type="dxa"/>
            <w:tcBorders>
              <w:top w:val="nil"/>
              <w:left w:val="nil"/>
              <w:bottom w:val="single" w:sz="4" w:space="0" w:color="auto"/>
              <w:right w:val="single" w:sz="4" w:space="0" w:color="auto"/>
            </w:tcBorders>
            <w:shd w:val="clear" w:color="auto" w:fill="auto"/>
            <w:hideMark/>
          </w:tcPr>
          <w:p w14:paraId="5CAF1E91"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Earthquake food supplies</w:t>
            </w:r>
          </w:p>
        </w:tc>
        <w:tc>
          <w:tcPr>
            <w:tcW w:w="2897" w:type="dxa"/>
            <w:tcBorders>
              <w:top w:val="nil"/>
              <w:left w:val="nil"/>
              <w:bottom w:val="single" w:sz="4" w:space="0" w:color="auto"/>
              <w:right w:val="single" w:sz="4" w:space="0" w:color="auto"/>
            </w:tcBorders>
            <w:shd w:val="clear" w:color="000000" w:fill="E6B9B8"/>
            <w:noWrap/>
            <w:vAlign w:val="bottom"/>
            <w:hideMark/>
          </w:tcPr>
          <w:p w14:paraId="45347738"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$1,000.00</w:t>
            </w:r>
          </w:p>
        </w:tc>
        <w:tc>
          <w:tcPr>
            <w:tcW w:w="1680" w:type="dxa"/>
            <w:tcBorders>
              <w:top w:val="nil"/>
              <w:left w:val="nil"/>
              <w:bottom w:val="single" w:sz="4" w:space="0" w:color="auto"/>
              <w:right w:val="single" w:sz="4" w:space="0" w:color="auto"/>
            </w:tcBorders>
            <w:shd w:val="clear" w:color="000000" w:fill="C5BE97"/>
            <w:noWrap/>
            <w:vAlign w:val="bottom"/>
            <w:hideMark/>
          </w:tcPr>
          <w:p w14:paraId="08CE7152"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$500.00</w:t>
            </w:r>
          </w:p>
        </w:tc>
        <w:tc>
          <w:tcPr>
            <w:tcW w:w="829" w:type="dxa"/>
            <w:tcBorders>
              <w:top w:val="nil"/>
              <w:left w:val="nil"/>
              <w:bottom w:val="single" w:sz="4" w:space="0" w:color="auto"/>
              <w:right w:val="single" w:sz="4" w:space="0" w:color="auto"/>
            </w:tcBorders>
            <w:shd w:val="clear" w:color="auto" w:fill="auto"/>
            <w:noWrap/>
            <w:vAlign w:val="bottom"/>
            <w:hideMark/>
          </w:tcPr>
          <w:p w14:paraId="72DDFF5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4998F742"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nil"/>
              <w:left w:val="nil"/>
              <w:bottom w:val="single" w:sz="4" w:space="0" w:color="auto"/>
              <w:right w:val="single" w:sz="4" w:space="0" w:color="auto"/>
            </w:tcBorders>
            <w:shd w:val="clear" w:color="auto" w:fill="auto"/>
            <w:noWrap/>
            <w:vAlign w:val="bottom"/>
            <w:hideMark/>
          </w:tcPr>
          <w:p w14:paraId="0C526C3B"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500.00 </w:t>
            </w:r>
          </w:p>
        </w:tc>
      </w:tr>
      <w:tr w:rsidR="00634C1F" w:rsidRPr="00634C1F" w14:paraId="7C119319" w14:textId="77777777" w:rsidTr="00634C1F">
        <w:trPr>
          <w:trHeight w:val="58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0813857"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hideMark/>
          </w:tcPr>
          <w:p w14:paraId="385B3D9E"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Sub total </w:t>
            </w:r>
          </w:p>
        </w:tc>
        <w:tc>
          <w:tcPr>
            <w:tcW w:w="2897" w:type="dxa"/>
            <w:tcBorders>
              <w:top w:val="nil"/>
              <w:left w:val="nil"/>
              <w:bottom w:val="single" w:sz="4" w:space="0" w:color="auto"/>
              <w:right w:val="single" w:sz="4" w:space="0" w:color="auto"/>
            </w:tcBorders>
            <w:shd w:val="clear" w:color="000000" w:fill="E6B9B8"/>
            <w:noWrap/>
            <w:vAlign w:val="bottom"/>
            <w:hideMark/>
          </w:tcPr>
          <w:p w14:paraId="1F57B25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u w:val="single"/>
                <w:lang w:eastAsia="en-CA"/>
              </w:rPr>
            </w:pPr>
            <w:r w:rsidRPr="00634C1F">
              <w:rPr>
                <w:rFonts w:ascii="Calibri" w:eastAsia="Times New Roman" w:hAnsi="Calibri" w:cs="Calibri"/>
                <w:color w:val="000000"/>
                <w:sz w:val="28"/>
                <w:szCs w:val="28"/>
                <w:u w:val="single"/>
                <w:lang w:eastAsia="en-CA"/>
              </w:rPr>
              <w:t>$1,300.00</w:t>
            </w:r>
          </w:p>
        </w:tc>
        <w:tc>
          <w:tcPr>
            <w:tcW w:w="1680" w:type="dxa"/>
            <w:tcBorders>
              <w:top w:val="nil"/>
              <w:left w:val="nil"/>
              <w:bottom w:val="single" w:sz="4" w:space="0" w:color="auto"/>
              <w:right w:val="single" w:sz="4" w:space="0" w:color="auto"/>
            </w:tcBorders>
            <w:shd w:val="clear" w:color="000000" w:fill="C5BE97"/>
            <w:noWrap/>
            <w:vAlign w:val="bottom"/>
            <w:hideMark/>
          </w:tcPr>
          <w:p w14:paraId="02616237"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u w:val="single"/>
                <w:lang w:eastAsia="en-CA"/>
              </w:rPr>
            </w:pPr>
            <w:r w:rsidRPr="00634C1F">
              <w:rPr>
                <w:rFonts w:ascii="Calibri" w:eastAsia="Times New Roman" w:hAnsi="Calibri" w:cs="Calibri"/>
                <w:color w:val="000000"/>
                <w:sz w:val="28"/>
                <w:szCs w:val="28"/>
                <w:u w:val="single"/>
                <w:lang w:eastAsia="en-CA"/>
              </w:rPr>
              <w:t>$6,000.00</w:t>
            </w:r>
          </w:p>
        </w:tc>
        <w:tc>
          <w:tcPr>
            <w:tcW w:w="829" w:type="dxa"/>
            <w:tcBorders>
              <w:top w:val="nil"/>
              <w:left w:val="nil"/>
              <w:bottom w:val="single" w:sz="4" w:space="0" w:color="auto"/>
              <w:right w:val="single" w:sz="4" w:space="0" w:color="auto"/>
            </w:tcBorders>
            <w:shd w:val="clear" w:color="auto" w:fill="auto"/>
            <w:noWrap/>
            <w:vAlign w:val="bottom"/>
            <w:hideMark/>
          </w:tcPr>
          <w:p w14:paraId="6D018AB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6F331A78"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168B60E9"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u w:val="single"/>
                <w:lang w:eastAsia="en-CA"/>
              </w:rPr>
            </w:pPr>
            <w:r>
              <w:rPr>
                <w:rFonts w:ascii="Calibri" w:eastAsia="Times New Roman" w:hAnsi="Calibri" w:cs="Calibri"/>
                <w:color w:val="000000"/>
                <w:sz w:val="28"/>
                <w:szCs w:val="28"/>
                <w:u w:val="single"/>
                <w:lang w:eastAsia="en-CA"/>
              </w:rPr>
              <w:t xml:space="preserve"> $</w:t>
            </w:r>
            <w:r w:rsidRPr="00634C1F">
              <w:rPr>
                <w:rFonts w:ascii="Calibri" w:eastAsia="Times New Roman" w:hAnsi="Calibri" w:cs="Calibri"/>
                <w:color w:val="000000"/>
                <w:sz w:val="28"/>
                <w:szCs w:val="28"/>
                <w:u w:val="single"/>
                <w:lang w:eastAsia="en-CA"/>
              </w:rPr>
              <w:t xml:space="preserve">6,000.00 </w:t>
            </w:r>
          </w:p>
        </w:tc>
      </w:tr>
      <w:tr w:rsidR="00634C1F" w:rsidRPr="00634C1F" w14:paraId="7D8F148F" w14:textId="77777777" w:rsidTr="00634C1F">
        <w:trPr>
          <w:trHeight w:val="66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94518B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hideMark/>
          </w:tcPr>
          <w:p w14:paraId="7AD247BF"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897" w:type="dxa"/>
            <w:tcBorders>
              <w:top w:val="nil"/>
              <w:left w:val="nil"/>
              <w:bottom w:val="single" w:sz="4" w:space="0" w:color="auto"/>
              <w:right w:val="single" w:sz="4" w:space="0" w:color="auto"/>
            </w:tcBorders>
            <w:shd w:val="clear" w:color="000000" w:fill="E6B9B8"/>
            <w:noWrap/>
            <w:vAlign w:val="bottom"/>
            <w:hideMark/>
          </w:tcPr>
          <w:p w14:paraId="701762B8"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8"/>
                <w:szCs w:val="28"/>
                <w:lang w:eastAsia="en-CA"/>
              </w:rPr>
            </w:pPr>
            <w:r w:rsidRPr="00634C1F">
              <w:rPr>
                <w:rFonts w:ascii="Calibri" w:eastAsia="Times New Roman" w:hAnsi="Calibri" w:cs="Calibri"/>
                <w:b/>
                <w:bCs/>
                <w:color w:val="000000"/>
                <w:sz w:val="28"/>
                <w:szCs w:val="28"/>
                <w:lang w:eastAsia="en-CA"/>
              </w:rPr>
              <w:t>Gaming Account funding</w:t>
            </w:r>
          </w:p>
        </w:tc>
        <w:tc>
          <w:tcPr>
            <w:tcW w:w="1680" w:type="dxa"/>
            <w:tcBorders>
              <w:top w:val="nil"/>
              <w:left w:val="nil"/>
              <w:bottom w:val="single" w:sz="4" w:space="0" w:color="auto"/>
              <w:right w:val="single" w:sz="4" w:space="0" w:color="auto"/>
            </w:tcBorders>
            <w:shd w:val="clear" w:color="000000" w:fill="C5BE97"/>
            <w:noWrap/>
            <w:vAlign w:val="bottom"/>
            <w:hideMark/>
          </w:tcPr>
          <w:p w14:paraId="4C332242"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8"/>
                <w:szCs w:val="28"/>
                <w:lang w:eastAsia="en-CA"/>
              </w:rPr>
            </w:pPr>
          </w:p>
        </w:tc>
        <w:tc>
          <w:tcPr>
            <w:tcW w:w="829" w:type="dxa"/>
            <w:tcBorders>
              <w:top w:val="nil"/>
              <w:left w:val="nil"/>
              <w:bottom w:val="single" w:sz="4" w:space="0" w:color="auto"/>
              <w:right w:val="single" w:sz="4" w:space="0" w:color="auto"/>
            </w:tcBorders>
            <w:shd w:val="clear" w:color="auto" w:fill="auto"/>
            <w:noWrap/>
            <w:vAlign w:val="bottom"/>
            <w:hideMark/>
          </w:tcPr>
          <w:p w14:paraId="60B609B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42A016E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9BC988"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r>
      <w:tr w:rsidR="00634C1F" w:rsidRPr="00634C1F" w14:paraId="022A02FA" w14:textId="77777777" w:rsidTr="00634C1F">
        <w:trPr>
          <w:trHeight w:val="825"/>
        </w:trPr>
        <w:tc>
          <w:tcPr>
            <w:tcW w:w="118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514ADF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4</w:t>
            </w:r>
          </w:p>
        </w:tc>
        <w:tc>
          <w:tcPr>
            <w:tcW w:w="2134" w:type="dxa"/>
            <w:tcBorders>
              <w:top w:val="single" w:sz="8" w:space="0" w:color="auto"/>
              <w:left w:val="nil"/>
              <w:bottom w:val="single" w:sz="4" w:space="0" w:color="auto"/>
              <w:right w:val="single" w:sz="4" w:space="0" w:color="auto"/>
            </w:tcBorders>
            <w:shd w:val="clear" w:color="auto" w:fill="auto"/>
            <w:hideMark/>
          </w:tcPr>
          <w:p w14:paraId="35625B28"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5 </w:t>
            </w:r>
            <w:r w:rsidR="00416FF9" w:rsidRPr="00634C1F">
              <w:rPr>
                <w:rFonts w:ascii="Calibri" w:eastAsia="Times New Roman" w:hAnsi="Calibri" w:cs="Calibri"/>
                <w:color w:val="000000"/>
                <w:sz w:val="28"/>
                <w:szCs w:val="28"/>
                <w:lang w:eastAsia="en-CA"/>
              </w:rPr>
              <w:t>Chrome books</w:t>
            </w:r>
            <w:r w:rsidRPr="00634C1F">
              <w:rPr>
                <w:rFonts w:ascii="Calibri" w:eastAsia="Times New Roman" w:hAnsi="Calibri" w:cs="Calibri"/>
                <w:color w:val="000000"/>
                <w:sz w:val="28"/>
                <w:szCs w:val="28"/>
                <w:lang w:eastAsia="en-CA"/>
              </w:rPr>
              <w:t xml:space="preserve"> to replace broken ones</w:t>
            </w:r>
          </w:p>
        </w:tc>
        <w:tc>
          <w:tcPr>
            <w:tcW w:w="2897" w:type="dxa"/>
            <w:tcBorders>
              <w:top w:val="single" w:sz="8" w:space="0" w:color="auto"/>
              <w:left w:val="nil"/>
              <w:bottom w:val="single" w:sz="4" w:space="0" w:color="auto"/>
              <w:right w:val="single" w:sz="4" w:space="0" w:color="auto"/>
            </w:tcBorders>
            <w:shd w:val="clear" w:color="000000" w:fill="E6B9B8"/>
            <w:noWrap/>
            <w:vAlign w:val="bottom"/>
            <w:hideMark/>
          </w:tcPr>
          <w:p w14:paraId="194FEE9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$18,400.00</w:t>
            </w:r>
          </w:p>
        </w:tc>
        <w:tc>
          <w:tcPr>
            <w:tcW w:w="1680" w:type="dxa"/>
            <w:tcBorders>
              <w:top w:val="single" w:sz="8" w:space="0" w:color="auto"/>
              <w:left w:val="nil"/>
              <w:bottom w:val="single" w:sz="4" w:space="0" w:color="auto"/>
              <w:right w:val="single" w:sz="4" w:space="0" w:color="auto"/>
            </w:tcBorders>
            <w:shd w:val="clear" w:color="000000" w:fill="C5BE97"/>
            <w:noWrap/>
            <w:vAlign w:val="bottom"/>
            <w:hideMark/>
          </w:tcPr>
          <w:p w14:paraId="2A7FECC5"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$5,000.00</w:t>
            </w:r>
          </w:p>
        </w:tc>
        <w:tc>
          <w:tcPr>
            <w:tcW w:w="829" w:type="dxa"/>
            <w:tcBorders>
              <w:top w:val="single" w:sz="8" w:space="0" w:color="auto"/>
              <w:left w:val="nil"/>
              <w:bottom w:val="single" w:sz="4" w:space="0" w:color="auto"/>
              <w:right w:val="single" w:sz="4" w:space="0" w:color="auto"/>
            </w:tcBorders>
            <w:shd w:val="clear" w:color="auto" w:fill="auto"/>
            <w:noWrap/>
            <w:vAlign w:val="bottom"/>
            <w:hideMark/>
          </w:tcPr>
          <w:p w14:paraId="08AB0EF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single" w:sz="8" w:space="0" w:color="auto"/>
              <w:left w:val="nil"/>
              <w:bottom w:val="single" w:sz="4" w:space="0" w:color="auto"/>
              <w:right w:val="single" w:sz="4" w:space="0" w:color="auto"/>
            </w:tcBorders>
            <w:shd w:val="clear" w:color="auto" w:fill="auto"/>
            <w:noWrap/>
            <w:vAlign w:val="bottom"/>
            <w:hideMark/>
          </w:tcPr>
          <w:p w14:paraId="256A0BE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single" w:sz="8" w:space="0" w:color="auto"/>
              <w:left w:val="nil"/>
              <w:bottom w:val="single" w:sz="4" w:space="0" w:color="auto"/>
              <w:right w:val="single" w:sz="4" w:space="0" w:color="auto"/>
            </w:tcBorders>
            <w:shd w:val="clear" w:color="auto" w:fill="auto"/>
            <w:noWrap/>
            <w:vAlign w:val="bottom"/>
            <w:hideMark/>
          </w:tcPr>
          <w:p w14:paraId="70582FAD"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7,500.00 </w:t>
            </w:r>
          </w:p>
        </w:tc>
      </w:tr>
      <w:tr w:rsidR="00634C1F" w:rsidRPr="00634C1F" w14:paraId="70ED5CD6" w14:textId="77777777" w:rsidTr="00634C1F">
        <w:trPr>
          <w:trHeight w:val="78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0C0DF8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w:t>
            </w:r>
          </w:p>
        </w:tc>
        <w:tc>
          <w:tcPr>
            <w:tcW w:w="2134" w:type="dxa"/>
            <w:tcBorders>
              <w:top w:val="nil"/>
              <w:left w:val="nil"/>
              <w:bottom w:val="single" w:sz="4" w:space="0" w:color="auto"/>
              <w:right w:val="single" w:sz="4" w:space="0" w:color="auto"/>
            </w:tcBorders>
            <w:shd w:val="clear" w:color="auto" w:fill="auto"/>
            <w:hideMark/>
          </w:tcPr>
          <w:p w14:paraId="224B1190" w14:textId="77777777" w:rsidR="00634C1F" w:rsidRPr="00634C1F" w:rsidRDefault="00416FF9"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Transportation</w:t>
            </w:r>
            <w:r w:rsidR="00634C1F" w:rsidRPr="00634C1F">
              <w:rPr>
                <w:rFonts w:ascii="Calibri" w:eastAsia="Times New Roman" w:hAnsi="Calibri" w:cs="Calibri"/>
                <w:color w:val="000000"/>
                <w:sz w:val="28"/>
                <w:szCs w:val="28"/>
                <w:lang w:eastAsia="en-CA"/>
              </w:rPr>
              <w:t xml:space="preserve"> for band,  field trips, and software </w:t>
            </w:r>
          </w:p>
        </w:tc>
        <w:tc>
          <w:tcPr>
            <w:tcW w:w="2897" w:type="dxa"/>
            <w:tcBorders>
              <w:top w:val="nil"/>
              <w:left w:val="nil"/>
              <w:bottom w:val="single" w:sz="4" w:space="0" w:color="auto"/>
              <w:right w:val="single" w:sz="4" w:space="0" w:color="auto"/>
            </w:tcBorders>
            <w:shd w:val="clear" w:color="000000" w:fill="E6B9B8"/>
            <w:noWrap/>
            <w:vAlign w:val="bottom"/>
            <w:hideMark/>
          </w:tcPr>
          <w:p w14:paraId="34ED868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$1,150.00</w:t>
            </w:r>
          </w:p>
        </w:tc>
        <w:tc>
          <w:tcPr>
            <w:tcW w:w="1680" w:type="dxa"/>
            <w:tcBorders>
              <w:top w:val="nil"/>
              <w:left w:val="nil"/>
              <w:bottom w:val="single" w:sz="4" w:space="0" w:color="auto"/>
              <w:right w:val="single" w:sz="4" w:space="0" w:color="auto"/>
            </w:tcBorders>
            <w:shd w:val="clear" w:color="000000" w:fill="C5BE97"/>
            <w:noWrap/>
            <w:vAlign w:val="bottom"/>
            <w:hideMark/>
          </w:tcPr>
          <w:p w14:paraId="174F7C68"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$700.00</w:t>
            </w:r>
          </w:p>
        </w:tc>
        <w:tc>
          <w:tcPr>
            <w:tcW w:w="829" w:type="dxa"/>
            <w:tcBorders>
              <w:top w:val="nil"/>
              <w:left w:val="nil"/>
              <w:bottom w:val="single" w:sz="4" w:space="0" w:color="auto"/>
              <w:right w:val="single" w:sz="4" w:space="0" w:color="auto"/>
            </w:tcBorders>
            <w:shd w:val="clear" w:color="auto" w:fill="auto"/>
            <w:noWrap/>
            <w:vAlign w:val="bottom"/>
            <w:hideMark/>
          </w:tcPr>
          <w:p w14:paraId="5F646990"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yes</w:t>
            </w:r>
          </w:p>
        </w:tc>
        <w:tc>
          <w:tcPr>
            <w:tcW w:w="913" w:type="dxa"/>
            <w:tcBorders>
              <w:top w:val="nil"/>
              <w:left w:val="nil"/>
              <w:bottom w:val="single" w:sz="4" w:space="0" w:color="auto"/>
              <w:right w:val="single" w:sz="4" w:space="0" w:color="auto"/>
            </w:tcBorders>
            <w:shd w:val="clear" w:color="auto" w:fill="auto"/>
            <w:noWrap/>
            <w:vAlign w:val="bottom"/>
            <w:hideMark/>
          </w:tcPr>
          <w:p w14:paraId="2A32939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130</w:t>
            </w:r>
          </w:p>
        </w:tc>
        <w:tc>
          <w:tcPr>
            <w:tcW w:w="1700" w:type="dxa"/>
            <w:tcBorders>
              <w:top w:val="nil"/>
              <w:left w:val="nil"/>
              <w:bottom w:val="single" w:sz="4" w:space="0" w:color="auto"/>
              <w:right w:val="single" w:sz="4" w:space="0" w:color="auto"/>
            </w:tcBorders>
            <w:shd w:val="clear" w:color="auto" w:fill="auto"/>
            <w:noWrap/>
            <w:vAlign w:val="bottom"/>
            <w:hideMark/>
          </w:tcPr>
          <w:p w14:paraId="71555010"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1,150.00 </w:t>
            </w:r>
          </w:p>
        </w:tc>
      </w:tr>
      <w:tr w:rsidR="00634C1F" w:rsidRPr="00634C1F" w14:paraId="1E902DF3" w14:textId="77777777" w:rsidTr="00634C1F">
        <w:trPr>
          <w:trHeight w:val="73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0F74A7"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6</w:t>
            </w:r>
          </w:p>
        </w:tc>
        <w:tc>
          <w:tcPr>
            <w:tcW w:w="2134" w:type="dxa"/>
            <w:tcBorders>
              <w:top w:val="nil"/>
              <w:left w:val="nil"/>
              <w:bottom w:val="single" w:sz="4" w:space="0" w:color="auto"/>
              <w:right w:val="single" w:sz="4" w:space="0" w:color="auto"/>
            </w:tcBorders>
            <w:shd w:val="clear" w:color="auto" w:fill="auto"/>
            <w:hideMark/>
          </w:tcPr>
          <w:p w14:paraId="34FB0EB3"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Apple Mac Book Pro/Apple </w:t>
            </w:r>
            <w:r w:rsidR="00416FF9" w:rsidRPr="00634C1F">
              <w:rPr>
                <w:rFonts w:ascii="Calibri" w:eastAsia="Times New Roman" w:hAnsi="Calibri" w:cs="Calibri"/>
                <w:color w:val="000000"/>
                <w:sz w:val="28"/>
                <w:szCs w:val="28"/>
                <w:lang w:eastAsia="en-CA"/>
              </w:rPr>
              <w:t>I pads</w:t>
            </w:r>
          </w:p>
        </w:tc>
        <w:tc>
          <w:tcPr>
            <w:tcW w:w="2897" w:type="dxa"/>
            <w:tcBorders>
              <w:top w:val="nil"/>
              <w:left w:val="nil"/>
              <w:bottom w:val="single" w:sz="4" w:space="0" w:color="auto"/>
              <w:right w:val="single" w:sz="4" w:space="0" w:color="auto"/>
            </w:tcBorders>
            <w:shd w:val="clear" w:color="000000" w:fill="E6B9B8"/>
            <w:noWrap/>
            <w:vAlign w:val="bottom"/>
            <w:hideMark/>
          </w:tcPr>
          <w:p w14:paraId="1E6FAF50"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$3,472.00</w:t>
            </w:r>
          </w:p>
        </w:tc>
        <w:tc>
          <w:tcPr>
            <w:tcW w:w="1680" w:type="dxa"/>
            <w:tcBorders>
              <w:top w:val="nil"/>
              <w:left w:val="nil"/>
              <w:bottom w:val="single" w:sz="4" w:space="0" w:color="auto"/>
              <w:right w:val="single" w:sz="4" w:space="0" w:color="auto"/>
            </w:tcBorders>
            <w:shd w:val="clear" w:color="000000" w:fill="C5BE97"/>
            <w:noWrap/>
            <w:vAlign w:val="bottom"/>
            <w:hideMark/>
          </w:tcPr>
          <w:p w14:paraId="3DA5521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$1,900.00</w:t>
            </w:r>
          </w:p>
        </w:tc>
        <w:tc>
          <w:tcPr>
            <w:tcW w:w="829" w:type="dxa"/>
            <w:tcBorders>
              <w:top w:val="nil"/>
              <w:left w:val="nil"/>
              <w:bottom w:val="single" w:sz="4" w:space="0" w:color="auto"/>
              <w:right w:val="single" w:sz="4" w:space="0" w:color="auto"/>
            </w:tcBorders>
            <w:shd w:val="clear" w:color="auto" w:fill="auto"/>
            <w:noWrap/>
            <w:vAlign w:val="bottom"/>
            <w:hideMark/>
          </w:tcPr>
          <w:p w14:paraId="0A4A7DB8"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66C5B50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nil"/>
              <w:left w:val="nil"/>
              <w:bottom w:val="single" w:sz="4" w:space="0" w:color="auto"/>
              <w:right w:val="single" w:sz="4" w:space="0" w:color="auto"/>
            </w:tcBorders>
            <w:shd w:val="clear" w:color="auto" w:fill="auto"/>
            <w:noWrap/>
            <w:vAlign w:val="bottom"/>
            <w:hideMark/>
          </w:tcPr>
          <w:p w14:paraId="49BE24A2"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1,900.00 </w:t>
            </w:r>
          </w:p>
        </w:tc>
      </w:tr>
      <w:tr w:rsidR="00634C1F" w:rsidRPr="00634C1F" w14:paraId="03117617" w14:textId="77777777" w:rsidTr="00634C1F">
        <w:trPr>
          <w:trHeight w:val="799"/>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1C3F879D"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7</w:t>
            </w:r>
          </w:p>
        </w:tc>
        <w:tc>
          <w:tcPr>
            <w:tcW w:w="2134" w:type="dxa"/>
            <w:tcBorders>
              <w:top w:val="nil"/>
              <w:left w:val="nil"/>
              <w:bottom w:val="single" w:sz="4" w:space="0" w:color="auto"/>
              <w:right w:val="single" w:sz="4" w:space="0" w:color="auto"/>
            </w:tcBorders>
            <w:shd w:val="clear" w:color="auto" w:fill="auto"/>
            <w:hideMark/>
          </w:tcPr>
          <w:p w14:paraId="4C425EB0"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60 Plug in mouse for </w:t>
            </w:r>
            <w:r w:rsidR="00416FF9" w:rsidRPr="00634C1F">
              <w:rPr>
                <w:rFonts w:ascii="Calibri" w:eastAsia="Times New Roman" w:hAnsi="Calibri" w:cs="Calibri"/>
                <w:color w:val="000000"/>
                <w:sz w:val="28"/>
                <w:szCs w:val="28"/>
                <w:lang w:eastAsia="en-CA"/>
              </w:rPr>
              <w:t>chrome books</w:t>
            </w:r>
            <w:r w:rsidRPr="00634C1F">
              <w:rPr>
                <w:rFonts w:ascii="Calibri" w:eastAsia="Times New Roman" w:hAnsi="Calibri" w:cs="Calibri"/>
                <w:color w:val="000000"/>
                <w:sz w:val="28"/>
                <w:szCs w:val="28"/>
                <w:lang w:eastAsia="en-CA"/>
              </w:rPr>
              <w:t xml:space="preserve"> used for clubs </w:t>
            </w:r>
          </w:p>
        </w:tc>
        <w:tc>
          <w:tcPr>
            <w:tcW w:w="2897" w:type="dxa"/>
            <w:tcBorders>
              <w:top w:val="nil"/>
              <w:left w:val="nil"/>
              <w:bottom w:val="single" w:sz="4" w:space="0" w:color="auto"/>
              <w:right w:val="single" w:sz="4" w:space="0" w:color="auto"/>
            </w:tcBorders>
            <w:shd w:val="clear" w:color="000000" w:fill="E6B9B8"/>
            <w:noWrap/>
            <w:vAlign w:val="bottom"/>
            <w:hideMark/>
          </w:tcPr>
          <w:p w14:paraId="293758CF"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$576.00</w:t>
            </w:r>
          </w:p>
        </w:tc>
        <w:tc>
          <w:tcPr>
            <w:tcW w:w="1680" w:type="dxa"/>
            <w:tcBorders>
              <w:top w:val="nil"/>
              <w:left w:val="nil"/>
              <w:bottom w:val="single" w:sz="4" w:space="0" w:color="auto"/>
              <w:right w:val="single" w:sz="4" w:space="0" w:color="auto"/>
            </w:tcBorders>
            <w:shd w:val="clear" w:color="000000" w:fill="C5BE97"/>
            <w:noWrap/>
            <w:vAlign w:val="bottom"/>
            <w:hideMark/>
          </w:tcPr>
          <w:p w14:paraId="4B56D2F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$576.00</w:t>
            </w:r>
          </w:p>
        </w:tc>
        <w:tc>
          <w:tcPr>
            <w:tcW w:w="829" w:type="dxa"/>
            <w:tcBorders>
              <w:top w:val="nil"/>
              <w:left w:val="nil"/>
              <w:bottom w:val="single" w:sz="4" w:space="0" w:color="auto"/>
              <w:right w:val="single" w:sz="4" w:space="0" w:color="auto"/>
            </w:tcBorders>
            <w:shd w:val="clear" w:color="auto" w:fill="auto"/>
            <w:noWrap/>
            <w:vAlign w:val="bottom"/>
            <w:hideMark/>
          </w:tcPr>
          <w:p w14:paraId="5CE9334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79616FA0"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nil"/>
              <w:left w:val="nil"/>
              <w:bottom w:val="single" w:sz="4" w:space="0" w:color="auto"/>
              <w:right w:val="single" w:sz="4" w:space="0" w:color="auto"/>
            </w:tcBorders>
            <w:shd w:val="clear" w:color="auto" w:fill="auto"/>
            <w:noWrap/>
            <w:vAlign w:val="bottom"/>
            <w:hideMark/>
          </w:tcPr>
          <w:p w14:paraId="2A0453D9"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576.00 </w:t>
            </w:r>
          </w:p>
        </w:tc>
      </w:tr>
      <w:tr w:rsidR="00634C1F" w:rsidRPr="00634C1F" w14:paraId="6712E5D0" w14:textId="77777777" w:rsidTr="00634C1F">
        <w:trPr>
          <w:trHeight w:val="46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EC040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8</w:t>
            </w:r>
          </w:p>
        </w:tc>
        <w:tc>
          <w:tcPr>
            <w:tcW w:w="2134" w:type="dxa"/>
            <w:tcBorders>
              <w:top w:val="nil"/>
              <w:left w:val="nil"/>
              <w:bottom w:val="single" w:sz="4" w:space="0" w:color="auto"/>
              <w:right w:val="single" w:sz="4" w:space="0" w:color="auto"/>
            </w:tcBorders>
            <w:shd w:val="clear" w:color="auto" w:fill="auto"/>
            <w:hideMark/>
          </w:tcPr>
          <w:p w14:paraId="2C6473AB"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drawing club</w:t>
            </w:r>
          </w:p>
        </w:tc>
        <w:tc>
          <w:tcPr>
            <w:tcW w:w="2897" w:type="dxa"/>
            <w:tcBorders>
              <w:top w:val="nil"/>
              <w:left w:val="nil"/>
              <w:bottom w:val="single" w:sz="4" w:space="0" w:color="auto"/>
              <w:right w:val="single" w:sz="4" w:space="0" w:color="auto"/>
            </w:tcBorders>
            <w:shd w:val="clear" w:color="000000" w:fill="E6B9B8"/>
            <w:noWrap/>
            <w:vAlign w:val="bottom"/>
            <w:hideMark/>
          </w:tcPr>
          <w:p w14:paraId="24B624C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$215.40</w:t>
            </w:r>
          </w:p>
        </w:tc>
        <w:tc>
          <w:tcPr>
            <w:tcW w:w="1680" w:type="dxa"/>
            <w:tcBorders>
              <w:top w:val="nil"/>
              <w:left w:val="nil"/>
              <w:bottom w:val="single" w:sz="4" w:space="0" w:color="auto"/>
              <w:right w:val="single" w:sz="4" w:space="0" w:color="auto"/>
            </w:tcBorders>
            <w:shd w:val="clear" w:color="000000" w:fill="C5BE97"/>
            <w:noWrap/>
            <w:vAlign w:val="bottom"/>
            <w:hideMark/>
          </w:tcPr>
          <w:p w14:paraId="7AAE1FA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$215.40</w:t>
            </w:r>
          </w:p>
        </w:tc>
        <w:tc>
          <w:tcPr>
            <w:tcW w:w="829" w:type="dxa"/>
            <w:tcBorders>
              <w:top w:val="nil"/>
              <w:left w:val="nil"/>
              <w:bottom w:val="single" w:sz="4" w:space="0" w:color="auto"/>
              <w:right w:val="single" w:sz="4" w:space="0" w:color="auto"/>
            </w:tcBorders>
            <w:shd w:val="clear" w:color="auto" w:fill="auto"/>
            <w:noWrap/>
            <w:vAlign w:val="bottom"/>
            <w:hideMark/>
          </w:tcPr>
          <w:p w14:paraId="0501A52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2B28E43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20</w:t>
            </w:r>
          </w:p>
        </w:tc>
        <w:tc>
          <w:tcPr>
            <w:tcW w:w="1700" w:type="dxa"/>
            <w:tcBorders>
              <w:top w:val="nil"/>
              <w:left w:val="nil"/>
              <w:bottom w:val="single" w:sz="4" w:space="0" w:color="auto"/>
              <w:right w:val="single" w:sz="4" w:space="0" w:color="auto"/>
            </w:tcBorders>
            <w:shd w:val="clear" w:color="auto" w:fill="auto"/>
            <w:noWrap/>
            <w:vAlign w:val="bottom"/>
            <w:hideMark/>
          </w:tcPr>
          <w:p w14:paraId="5AC8DEA9"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215.40 </w:t>
            </w:r>
          </w:p>
        </w:tc>
      </w:tr>
      <w:tr w:rsidR="00634C1F" w:rsidRPr="00634C1F" w14:paraId="4D83AECD" w14:textId="77777777" w:rsidTr="00634C1F">
        <w:trPr>
          <w:trHeight w:val="45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B075665"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9</w:t>
            </w:r>
          </w:p>
        </w:tc>
        <w:tc>
          <w:tcPr>
            <w:tcW w:w="2134" w:type="dxa"/>
            <w:tcBorders>
              <w:top w:val="nil"/>
              <w:left w:val="nil"/>
              <w:bottom w:val="single" w:sz="4" w:space="0" w:color="auto"/>
              <w:right w:val="single" w:sz="4" w:space="0" w:color="auto"/>
            </w:tcBorders>
            <w:shd w:val="clear" w:color="auto" w:fill="auto"/>
            <w:noWrap/>
            <w:hideMark/>
          </w:tcPr>
          <w:p w14:paraId="438A47DE"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Chill Zone</w:t>
            </w:r>
          </w:p>
        </w:tc>
        <w:tc>
          <w:tcPr>
            <w:tcW w:w="2897" w:type="dxa"/>
            <w:tcBorders>
              <w:top w:val="nil"/>
              <w:left w:val="nil"/>
              <w:bottom w:val="single" w:sz="4" w:space="0" w:color="auto"/>
              <w:right w:val="single" w:sz="4" w:space="0" w:color="auto"/>
            </w:tcBorders>
            <w:shd w:val="clear" w:color="000000" w:fill="E6B9B8"/>
            <w:noWrap/>
            <w:vAlign w:val="bottom"/>
            <w:hideMark/>
          </w:tcPr>
          <w:p w14:paraId="2AF3EE0F"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w:t>
            </w:r>
            <w:r w:rsidRPr="00634C1F">
              <w:rPr>
                <w:rFonts w:ascii="Calibri" w:eastAsia="Times New Roman" w:hAnsi="Calibri" w:cs="Calibri"/>
                <w:color w:val="000000"/>
                <w:sz w:val="28"/>
                <w:szCs w:val="28"/>
                <w:lang w:eastAsia="en-CA"/>
              </w:rPr>
              <w:t>200.00</w:t>
            </w:r>
          </w:p>
        </w:tc>
        <w:tc>
          <w:tcPr>
            <w:tcW w:w="1680" w:type="dxa"/>
            <w:tcBorders>
              <w:top w:val="nil"/>
              <w:left w:val="nil"/>
              <w:bottom w:val="single" w:sz="4" w:space="0" w:color="auto"/>
              <w:right w:val="single" w:sz="4" w:space="0" w:color="auto"/>
            </w:tcBorders>
            <w:shd w:val="clear" w:color="000000" w:fill="C5BE97"/>
            <w:noWrap/>
            <w:vAlign w:val="bottom"/>
            <w:hideMark/>
          </w:tcPr>
          <w:p w14:paraId="6B008A3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w:t>
            </w:r>
            <w:r w:rsidRPr="00634C1F">
              <w:rPr>
                <w:rFonts w:ascii="Calibri" w:eastAsia="Times New Roman" w:hAnsi="Calibri" w:cs="Calibri"/>
                <w:color w:val="000000"/>
                <w:sz w:val="28"/>
                <w:szCs w:val="28"/>
                <w:lang w:eastAsia="en-CA"/>
              </w:rPr>
              <w:t>200.00</w:t>
            </w:r>
          </w:p>
        </w:tc>
        <w:tc>
          <w:tcPr>
            <w:tcW w:w="829" w:type="dxa"/>
            <w:tcBorders>
              <w:top w:val="nil"/>
              <w:left w:val="nil"/>
              <w:bottom w:val="single" w:sz="4" w:space="0" w:color="auto"/>
              <w:right w:val="single" w:sz="4" w:space="0" w:color="auto"/>
            </w:tcBorders>
            <w:shd w:val="clear" w:color="auto" w:fill="auto"/>
            <w:noWrap/>
            <w:vAlign w:val="bottom"/>
            <w:hideMark/>
          </w:tcPr>
          <w:p w14:paraId="0EC2645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52908F8F"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8 to 12</w:t>
            </w:r>
          </w:p>
        </w:tc>
        <w:tc>
          <w:tcPr>
            <w:tcW w:w="1700" w:type="dxa"/>
            <w:tcBorders>
              <w:top w:val="nil"/>
              <w:left w:val="nil"/>
              <w:bottom w:val="single" w:sz="4" w:space="0" w:color="auto"/>
              <w:right w:val="single" w:sz="4" w:space="0" w:color="auto"/>
            </w:tcBorders>
            <w:shd w:val="clear" w:color="auto" w:fill="auto"/>
            <w:noWrap/>
            <w:vAlign w:val="bottom"/>
            <w:hideMark/>
          </w:tcPr>
          <w:p w14:paraId="0EE04A01"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200.00 </w:t>
            </w:r>
          </w:p>
        </w:tc>
      </w:tr>
      <w:tr w:rsidR="00634C1F" w:rsidRPr="00634C1F" w14:paraId="0D91B7C9" w14:textId="77777777" w:rsidTr="00634C1F">
        <w:trPr>
          <w:trHeight w:val="45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D5CF48"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noWrap/>
            <w:hideMark/>
          </w:tcPr>
          <w:p w14:paraId="587DCAB5"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897" w:type="dxa"/>
            <w:tcBorders>
              <w:top w:val="nil"/>
              <w:left w:val="nil"/>
              <w:bottom w:val="single" w:sz="4" w:space="0" w:color="auto"/>
              <w:right w:val="single" w:sz="4" w:space="0" w:color="auto"/>
            </w:tcBorders>
            <w:shd w:val="clear" w:color="000000" w:fill="E6B9B8"/>
            <w:noWrap/>
            <w:vAlign w:val="bottom"/>
            <w:hideMark/>
          </w:tcPr>
          <w:p w14:paraId="6CD65B8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p>
        </w:tc>
        <w:tc>
          <w:tcPr>
            <w:tcW w:w="1680" w:type="dxa"/>
            <w:tcBorders>
              <w:top w:val="nil"/>
              <w:left w:val="nil"/>
              <w:bottom w:val="single" w:sz="4" w:space="0" w:color="auto"/>
              <w:right w:val="single" w:sz="4" w:space="0" w:color="auto"/>
            </w:tcBorders>
            <w:shd w:val="clear" w:color="000000" w:fill="C5BE97"/>
            <w:noWrap/>
            <w:vAlign w:val="bottom"/>
            <w:hideMark/>
          </w:tcPr>
          <w:p w14:paraId="7681C80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p>
        </w:tc>
        <w:tc>
          <w:tcPr>
            <w:tcW w:w="829" w:type="dxa"/>
            <w:tcBorders>
              <w:top w:val="nil"/>
              <w:left w:val="nil"/>
              <w:bottom w:val="single" w:sz="4" w:space="0" w:color="auto"/>
              <w:right w:val="single" w:sz="4" w:space="0" w:color="auto"/>
            </w:tcBorders>
            <w:shd w:val="clear" w:color="auto" w:fill="auto"/>
            <w:noWrap/>
            <w:vAlign w:val="bottom"/>
            <w:hideMark/>
          </w:tcPr>
          <w:p w14:paraId="6BE3456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08EA5551"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20D7B043"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r>
      <w:tr w:rsidR="00634C1F" w:rsidRPr="00634C1F" w14:paraId="348439DE" w14:textId="77777777" w:rsidTr="00634C1F">
        <w:trPr>
          <w:trHeight w:val="45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A444B6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10</w:t>
            </w:r>
          </w:p>
        </w:tc>
        <w:tc>
          <w:tcPr>
            <w:tcW w:w="2134" w:type="dxa"/>
            <w:tcBorders>
              <w:top w:val="nil"/>
              <w:left w:val="nil"/>
              <w:bottom w:val="single" w:sz="4" w:space="0" w:color="auto"/>
              <w:right w:val="single" w:sz="4" w:space="0" w:color="auto"/>
            </w:tcBorders>
            <w:shd w:val="clear" w:color="auto" w:fill="auto"/>
            <w:hideMark/>
          </w:tcPr>
          <w:p w14:paraId="190D566F"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Eagles club beads, felt wool</w:t>
            </w:r>
          </w:p>
        </w:tc>
        <w:tc>
          <w:tcPr>
            <w:tcW w:w="2897" w:type="dxa"/>
            <w:tcBorders>
              <w:top w:val="nil"/>
              <w:left w:val="nil"/>
              <w:bottom w:val="single" w:sz="4" w:space="0" w:color="auto"/>
              <w:right w:val="single" w:sz="4" w:space="0" w:color="auto"/>
            </w:tcBorders>
            <w:shd w:val="clear" w:color="000000" w:fill="E6B9B8"/>
            <w:noWrap/>
            <w:vAlign w:val="bottom"/>
            <w:hideMark/>
          </w:tcPr>
          <w:p w14:paraId="2FB993A7"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$270.95</w:t>
            </w:r>
          </w:p>
        </w:tc>
        <w:tc>
          <w:tcPr>
            <w:tcW w:w="1680" w:type="dxa"/>
            <w:tcBorders>
              <w:top w:val="nil"/>
              <w:left w:val="nil"/>
              <w:bottom w:val="single" w:sz="4" w:space="0" w:color="auto"/>
              <w:right w:val="single" w:sz="4" w:space="0" w:color="auto"/>
            </w:tcBorders>
            <w:shd w:val="clear" w:color="000000" w:fill="C5BE97"/>
            <w:noWrap/>
            <w:vAlign w:val="bottom"/>
            <w:hideMark/>
          </w:tcPr>
          <w:p w14:paraId="7D62316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$270.95</w:t>
            </w:r>
          </w:p>
        </w:tc>
        <w:tc>
          <w:tcPr>
            <w:tcW w:w="829" w:type="dxa"/>
            <w:tcBorders>
              <w:top w:val="nil"/>
              <w:left w:val="nil"/>
              <w:bottom w:val="single" w:sz="4" w:space="0" w:color="auto"/>
              <w:right w:val="single" w:sz="4" w:space="0" w:color="auto"/>
            </w:tcBorders>
            <w:shd w:val="clear" w:color="auto" w:fill="auto"/>
            <w:noWrap/>
            <w:vAlign w:val="bottom"/>
            <w:hideMark/>
          </w:tcPr>
          <w:p w14:paraId="3B0E1E0D"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27A3A64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25</w:t>
            </w:r>
          </w:p>
        </w:tc>
        <w:tc>
          <w:tcPr>
            <w:tcW w:w="1700" w:type="dxa"/>
            <w:tcBorders>
              <w:top w:val="nil"/>
              <w:left w:val="nil"/>
              <w:bottom w:val="single" w:sz="4" w:space="0" w:color="auto"/>
              <w:right w:val="single" w:sz="4" w:space="0" w:color="auto"/>
            </w:tcBorders>
            <w:shd w:val="clear" w:color="auto" w:fill="auto"/>
            <w:noWrap/>
            <w:vAlign w:val="bottom"/>
            <w:hideMark/>
          </w:tcPr>
          <w:p w14:paraId="4C2EA532"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270.95 </w:t>
            </w:r>
          </w:p>
        </w:tc>
      </w:tr>
      <w:tr w:rsidR="00634C1F" w:rsidRPr="00634C1F" w14:paraId="59E132E4" w14:textId="77777777" w:rsidTr="00634C1F">
        <w:trPr>
          <w:trHeight w:val="118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FACD72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lastRenderedPageBreak/>
              <w:t>11</w:t>
            </w:r>
          </w:p>
        </w:tc>
        <w:tc>
          <w:tcPr>
            <w:tcW w:w="2134" w:type="dxa"/>
            <w:tcBorders>
              <w:top w:val="nil"/>
              <w:left w:val="nil"/>
              <w:bottom w:val="single" w:sz="4" w:space="0" w:color="auto"/>
              <w:right w:val="single" w:sz="4" w:space="0" w:color="auto"/>
            </w:tcBorders>
            <w:shd w:val="clear" w:color="auto" w:fill="auto"/>
            <w:hideMark/>
          </w:tcPr>
          <w:p w14:paraId="34C70DBF" w14:textId="77777777" w:rsidR="00634C1F" w:rsidRPr="00634C1F" w:rsidRDefault="00416FF9"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Maker space</w:t>
            </w:r>
            <w:r w:rsidR="00634C1F" w:rsidRPr="00634C1F">
              <w:rPr>
                <w:rFonts w:ascii="Calibri" w:eastAsia="Times New Roman" w:hAnsi="Calibri" w:cs="Calibri"/>
                <w:color w:val="000000"/>
                <w:sz w:val="28"/>
                <w:szCs w:val="28"/>
                <w:lang w:eastAsia="en-CA"/>
              </w:rPr>
              <w:t xml:space="preserve"> club storage bins, household tools, safety goggles &amp; supplies </w:t>
            </w:r>
          </w:p>
        </w:tc>
        <w:tc>
          <w:tcPr>
            <w:tcW w:w="2897" w:type="dxa"/>
            <w:tcBorders>
              <w:top w:val="nil"/>
              <w:left w:val="nil"/>
              <w:bottom w:val="single" w:sz="4" w:space="0" w:color="auto"/>
              <w:right w:val="single" w:sz="4" w:space="0" w:color="auto"/>
            </w:tcBorders>
            <w:shd w:val="clear" w:color="000000" w:fill="E6B9B8"/>
            <w:noWrap/>
            <w:vAlign w:val="bottom"/>
            <w:hideMark/>
          </w:tcPr>
          <w:p w14:paraId="536727A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$400.00</w:t>
            </w:r>
          </w:p>
        </w:tc>
        <w:tc>
          <w:tcPr>
            <w:tcW w:w="1680" w:type="dxa"/>
            <w:tcBorders>
              <w:top w:val="nil"/>
              <w:left w:val="nil"/>
              <w:bottom w:val="single" w:sz="4" w:space="0" w:color="auto"/>
              <w:right w:val="single" w:sz="4" w:space="0" w:color="auto"/>
            </w:tcBorders>
            <w:shd w:val="clear" w:color="000000" w:fill="C5BE97"/>
            <w:noWrap/>
            <w:vAlign w:val="bottom"/>
            <w:hideMark/>
          </w:tcPr>
          <w:p w14:paraId="37695EFA"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$400.00</w:t>
            </w:r>
          </w:p>
        </w:tc>
        <w:tc>
          <w:tcPr>
            <w:tcW w:w="829" w:type="dxa"/>
            <w:tcBorders>
              <w:top w:val="nil"/>
              <w:left w:val="nil"/>
              <w:bottom w:val="single" w:sz="4" w:space="0" w:color="auto"/>
              <w:right w:val="single" w:sz="4" w:space="0" w:color="auto"/>
            </w:tcBorders>
            <w:shd w:val="clear" w:color="auto" w:fill="auto"/>
            <w:noWrap/>
            <w:vAlign w:val="bottom"/>
            <w:hideMark/>
          </w:tcPr>
          <w:p w14:paraId="606D7BD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63345A24"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all</w:t>
            </w:r>
          </w:p>
        </w:tc>
        <w:tc>
          <w:tcPr>
            <w:tcW w:w="1700" w:type="dxa"/>
            <w:tcBorders>
              <w:top w:val="nil"/>
              <w:left w:val="nil"/>
              <w:bottom w:val="single" w:sz="4" w:space="0" w:color="auto"/>
              <w:right w:val="single" w:sz="4" w:space="0" w:color="auto"/>
            </w:tcBorders>
            <w:shd w:val="clear" w:color="auto" w:fill="auto"/>
            <w:noWrap/>
            <w:vAlign w:val="bottom"/>
            <w:hideMark/>
          </w:tcPr>
          <w:p w14:paraId="6A730705"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400.00 </w:t>
            </w:r>
          </w:p>
        </w:tc>
      </w:tr>
      <w:tr w:rsidR="00634C1F" w:rsidRPr="00634C1F" w14:paraId="16EB1FAC" w14:textId="77777777" w:rsidTr="00634C1F">
        <w:trPr>
          <w:trHeight w:val="45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F6A3A22"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12</w:t>
            </w:r>
          </w:p>
        </w:tc>
        <w:tc>
          <w:tcPr>
            <w:tcW w:w="2134" w:type="dxa"/>
            <w:tcBorders>
              <w:top w:val="nil"/>
              <w:left w:val="nil"/>
              <w:bottom w:val="single" w:sz="4" w:space="0" w:color="auto"/>
              <w:right w:val="single" w:sz="4" w:space="0" w:color="auto"/>
            </w:tcBorders>
            <w:shd w:val="clear" w:color="auto" w:fill="auto"/>
            <w:noWrap/>
            <w:hideMark/>
          </w:tcPr>
          <w:p w14:paraId="1944F402"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Clay Club </w:t>
            </w:r>
          </w:p>
        </w:tc>
        <w:tc>
          <w:tcPr>
            <w:tcW w:w="2897" w:type="dxa"/>
            <w:tcBorders>
              <w:top w:val="nil"/>
              <w:left w:val="nil"/>
              <w:bottom w:val="single" w:sz="4" w:space="0" w:color="auto"/>
              <w:right w:val="single" w:sz="4" w:space="0" w:color="auto"/>
            </w:tcBorders>
            <w:shd w:val="clear" w:color="000000" w:fill="E6B9B8"/>
            <w:noWrap/>
            <w:vAlign w:val="bottom"/>
            <w:hideMark/>
          </w:tcPr>
          <w:p w14:paraId="0551B96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w:t>
            </w:r>
            <w:r w:rsidRPr="00634C1F">
              <w:rPr>
                <w:rFonts w:ascii="Calibri" w:eastAsia="Times New Roman" w:hAnsi="Calibri" w:cs="Calibri"/>
                <w:color w:val="000000"/>
                <w:sz w:val="28"/>
                <w:szCs w:val="28"/>
                <w:lang w:eastAsia="en-CA"/>
              </w:rPr>
              <w:t>670.00</w:t>
            </w:r>
          </w:p>
        </w:tc>
        <w:tc>
          <w:tcPr>
            <w:tcW w:w="1680" w:type="dxa"/>
            <w:tcBorders>
              <w:top w:val="nil"/>
              <w:left w:val="nil"/>
              <w:bottom w:val="single" w:sz="4" w:space="0" w:color="auto"/>
              <w:right w:val="single" w:sz="4" w:space="0" w:color="auto"/>
            </w:tcBorders>
            <w:shd w:val="clear" w:color="000000" w:fill="C5BE97"/>
            <w:noWrap/>
            <w:vAlign w:val="bottom"/>
            <w:hideMark/>
          </w:tcPr>
          <w:p w14:paraId="2B42ABF7"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w:t>
            </w:r>
            <w:r w:rsidRPr="00634C1F">
              <w:rPr>
                <w:rFonts w:ascii="Calibri" w:eastAsia="Times New Roman" w:hAnsi="Calibri" w:cs="Calibri"/>
                <w:color w:val="000000"/>
                <w:sz w:val="28"/>
                <w:szCs w:val="28"/>
                <w:lang w:eastAsia="en-CA"/>
              </w:rPr>
              <w:t>400.00</w:t>
            </w:r>
          </w:p>
        </w:tc>
        <w:tc>
          <w:tcPr>
            <w:tcW w:w="829" w:type="dxa"/>
            <w:tcBorders>
              <w:top w:val="nil"/>
              <w:left w:val="nil"/>
              <w:bottom w:val="single" w:sz="4" w:space="0" w:color="auto"/>
              <w:right w:val="single" w:sz="4" w:space="0" w:color="auto"/>
            </w:tcBorders>
            <w:shd w:val="clear" w:color="auto" w:fill="auto"/>
            <w:noWrap/>
            <w:vAlign w:val="bottom"/>
            <w:hideMark/>
          </w:tcPr>
          <w:p w14:paraId="37CBECC3"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no</w:t>
            </w:r>
          </w:p>
        </w:tc>
        <w:tc>
          <w:tcPr>
            <w:tcW w:w="913" w:type="dxa"/>
            <w:tcBorders>
              <w:top w:val="nil"/>
              <w:left w:val="nil"/>
              <w:bottom w:val="single" w:sz="4" w:space="0" w:color="auto"/>
              <w:right w:val="single" w:sz="4" w:space="0" w:color="auto"/>
            </w:tcBorders>
            <w:shd w:val="clear" w:color="auto" w:fill="auto"/>
            <w:noWrap/>
            <w:vAlign w:val="bottom"/>
            <w:hideMark/>
          </w:tcPr>
          <w:p w14:paraId="2546BA00"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20-25</w:t>
            </w:r>
          </w:p>
        </w:tc>
        <w:tc>
          <w:tcPr>
            <w:tcW w:w="1700" w:type="dxa"/>
            <w:tcBorders>
              <w:top w:val="nil"/>
              <w:left w:val="nil"/>
              <w:bottom w:val="single" w:sz="4" w:space="0" w:color="auto"/>
              <w:right w:val="single" w:sz="4" w:space="0" w:color="auto"/>
            </w:tcBorders>
            <w:shd w:val="clear" w:color="auto" w:fill="auto"/>
            <w:noWrap/>
            <w:vAlign w:val="bottom"/>
            <w:hideMark/>
          </w:tcPr>
          <w:p w14:paraId="255A5E94"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Pr>
                <w:rFonts w:ascii="Calibri" w:eastAsia="Times New Roman" w:hAnsi="Calibri" w:cs="Calibri"/>
                <w:color w:val="000000"/>
                <w:sz w:val="28"/>
                <w:szCs w:val="28"/>
                <w:lang w:eastAsia="en-CA"/>
              </w:rPr>
              <w:t xml:space="preserve"> $</w:t>
            </w:r>
            <w:r w:rsidRPr="00634C1F">
              <w:rPr>
                <w:rFonts w:ascii="Calibri" w:eastAsia="Times New Roman" w:hAnsi="Calibri" w:cs="Calibri"/>
                <w:color w:val="000000"/>
                <w:sz w:val="28"/>
                <w:szCs w:val="28"/>
                <w:lang w:eastAsia="en-CA"/>
              </w:rPr>
              <w:t xml:space="preserve">670.00 </w:t>
            </w:r>
          </w:p>
        </w:tc>
      </w:tr>
      <w:tr w:rsidR="00634C1F" w:rsidRPr="00634C1F" w14:paraId="361D94B6" w14:textId="77777777" w:rsidTr="00634C1F">
        <w:trPr>
          <w:trHeight w:val="63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52ABD0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noWrap/>
            <w:vAlign w:val="bottom"/>
            <w:hideMark/>
          </w:tcPr>
          <w:p w14:paraId="63A2DAE8"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Sub total </w:t>
            </w:r>
          </w:p>
        </w:tc>
        <w:tc>
          <w:tcPr>
            <w:tcW w:w="2897" w:type="dxa"/>
            <w:tcBorders>
              <w:top w:val="nil"/>
              <w:left w:val="nil"/>
              <w:bottom w:val="single" w:sz="4" w:space="0" w:color="auto"/>
              <w:right w:val="single" w:sz="4" w:space="0" w:color="auto"/>
            </w:tcBorders>
            <w:shd w:val="clear" w:color="000000" w:fill="E6B9B8"/>
            <w:noWrap/>
            <w:vAlign w:val="bottom"/>
            <w:hideMark/>
          </w:tcPr>
          <w:p w14:paraId="79B4F1E9"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u w:val="single"/>
                <w:lang w:eastAsia="en-CA"/>
              </w:rPr>
            </w:pPr>
            <w:r w:rsidRPr="00634C1F">
              <w:rPr>
                <w:rFonts w:ascii="Calibri" w:eastAsia="Times New Roman" w:hAnsi="Calibri" w:cs="Calibri"/>
                <w:color w:val="000000"/>
                <w:sz w:val="28"/>
                <w:szCs w:val="28"/>
                <w:u w:val="single"/>
                <w:lang w:eastAsia="en-CA"/>
              </w:rPr>
              <w:t>$6,954.35</w:t>
            </w:r>
          </w:p>
        </w:tc>
        <w:tc>
          <w:tcPr>
            <w:tcW w:w="1680" w:type="dxa"/>
            <w:tcBorders>
              <w:top w:val="nil"/>
              <w:left w:val="nil"/>
              <w:bottom w:val="single" w:sz="4" w:space="0" w:color="auto"/>
              <w:right w:val="single" w:sz="4" w:space="0" w:color="auto"/>
            </w:tcBorders>
            <w:shd w:val="clear" w:color="000000" w:fill="C5BE97"/>
            <w:noWrap/>
            <w:vAlign w:val="bottom"/>
            <w:hideMark/>
          </w:tcPr>
          <w:p w14:paraId="2DB16C9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u w:val="single"/>
                <w:lang w:eastAsia="en-CA"/>
              </w:rPr>
            </w:pPr>
            <w:r w:rsidRPr="00634C1F">
              <w:rPr>
                <w:rFonts w:ascii="Calibri" w:eastAsia="Times New Roman" w:hAnsi="Calibri" w:cs="Calibri"/>
                <w:color w:val="000000"/>
                <w:sz w:val="28"/>
                <w:szCs w:val="28"/>
                <w:u w:val="single"/>
                <w:lang w:eastAsia="en-CA"/>
              </w:rPr>
              <w:t>$9,662.35</w:t>
            </w:r>
          </w:p>
        </w:tc>
        <w:tc>
          <w:tcPr>
            <w:tcW w:w="829" w:type="dxa"/>
            <w:tcBorders>
              <w:top w:val="nil"/>
              <w:left w:val="nil"/>
              <w:bottom w:val="single" w:sz="4" w:space="0" w:color="auto"/>
              <w:right w:val="single" w:sz="4" w:space="0" w:color="auto"/>
            </w:tcBorders>
            <w:shd w:val="clear" w:color="auto" w:fill="auto"/>
            <w:noWrap/>
            <w:vAlign w:val="bottom"/>
            <w:hideMark/>
          </w:tcPr>
          <w:p w14:paraId="0AA064FB"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464EAF8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B08650"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u w:val="single"/>
                <w:lang w:eastAsia="en-CA"/>
              </w:rPr>
            </w:pPr>
            <w:r>
              <w:rPr>
                <w:rFonts w:ascii="Calibri" w:eastAsia="Times New Roman" w:hAnsi="Calibri" w:cs="Calibri"/>
                <w:color w:val="000000"/>
                <w:sz w:val="28"/>
                <w:szCs w:val="28"/>
                <w:u w:val="single"/>
                <w:lang w:eastAsia="en-CA"/>
              </w:rPr>
              <w:t xml:space="preserve"> $</w:t>
            </w:r>
            <w:r w:rsidRPr="00634C1F">
              <w:rPr>
                <w:rFonts w:ascii="Calibri" w:eastAsia="Times New Roman" w:hAnsi="Calibri" w:cs="Calibri"/>
                <w:color w:val="000000"/>
                <w:sz w:val="28"/>
                <w:szCs w:val="28"/>
                <w:u w:val="single"/>
                <w:lang w:eastAsia="en-CA"/>
              </w:rPr>
              <w:t xml:space="preserve">12,882.35 </w:t>
            </w:r>
          </w:p>
        </w:tc>
      </w:tr>
      <w:tr w:rsidR="00634C1F" w:rsidRPr="00634C1F" w14:paraId="209EA90C" w14:textId="77777777" w:rsidTr="00634C1F">
        <w:trPr>
          <w:trHeight w:val="915"/>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7DEE84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noWrap/>
            <w:vAlign w:val="bottom"/>
            <w:hideMark/>
          </w:tcPr>
          <w:p w14:paraId="2D82B82D"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xml:space="preserve">total </w:t>
            </w:r>
          </w:p>
        </w:tc>
        <w:tc>
          <w:tcPr>
            <w:tcW w:w="2897" w:type="dxa"/>
            <w:tcBorders>
              <w:top w:val="nil"/>
              <w:left w:val="nil"/>
              <w:bottom w:val="single" w:sz="4" w:space="0" w:color="auto"/>
              <w:right w:val="single" w:sz="4" w:space="0" w:color="auto"/>
            </w:tcBorders>
            <w:shd w:val="clear" w:color="000000" w:fill="E6B9B8"/>
            <w:noWrap/>
            <w:vAlign w:val="bottom"/>
            <w:hideMark/>
          </w:tcPr>
          <w:p w14:paraId="0AE066E6" w14:textId="77777777" w:rsidR="00634C1F" w:rsidRPr="00634C1F" w:rsidRDefault="00634C1F" w:rsidP="00634C1F">
            <w:pPr>
              <w:suppressAutoHyphens w:val="0"/>
              <w:spacing w:after="0" w:line="240" w:lineRule="auto"/>
              <w:jc w:val="center"/>
              <w:rPr>
                <w:rFonts w:ascii="Calibri" w:eastAsia="Times New Roman" w:hAnsi="Calibri" w:cs="Calibri"/>
                <w:b/>
                <w:bCs/>
                <w:color w:val="000000"/>
                <w:sz w:val="28"/>
                <w:szCs w:val="28"/>
                <w:lang w:eastAsia="en-CA"/>
              </w:rPr>
            </w:pPr>
            <w:r w:rsidRPr="00634C1F">
              <w:rPr>
                <w:rFonts w:ascii="Calibri" w:eastAsia="Times New Roman" w:hAnsi="Calibri" w:cs="Calibri"/>
                <w:b/>
                <w:bCs/>
                <w:color w:val="000000"/>
                <w:sz w:val="28"/>
                <w:szCs w:val="28"/>
                <w:lang w:eastAsia="en-CA"/>
              </w:rPr>
              <w:t>$8,254.35</w:t>
            </w:r>
          </w:p>
        </w:tc>
        <w:tc>
          <w:tcPr>
            <w:tcW w:w="1680" w:type="dxa"/>
            <w:tcBorders>
              <w:top w:val="nil"/>
              <w:left w:val="nil"/>
              <w:bottom w:val="single" w:sz="4" w:space="0" w:color="auto"/>
              <w:right w:val="single" w:sz="4" w:space="0" w:color="auto"/>
            </w:tcBorders>
            <w:shd w:val="clear" w:color="000000" w:fill="C5BE97"/>
            <w:noWrap/>
            <w:vAlign w:val="bottom"/>
            <w:hideMark/>
          </w:tcPr>
          <w:p w14:paraId="5DD84325" w14:textId="77777777" w:rsidR="00634C1F" w:rsidRPr="00634C1F" w:rsidRDefault="00634C1F" w:rsidP="00634C1F">
            <w:pPr>
              <w:suppressAutoHyphens w:val="0"/>
              <w:spacing w:after="0" w:line="240" w:lineRule="auto"/>
              <w:jc w:val="right"/>
              <w:rPr>
                <w:rFonts w:ascii="Calibri" w:eastAsia="Times New Roman" w:hAnsi="Calibri" w:cs="Calibri"/>
                <w:b/>
                <w:bCs/>
                <w:color w:val="000000"/>
                <w:sz w:val="28"/>
                <w:szCs w:val="28"/>
                <w:lang w:eastAsia="en-CA"/>
              </w:rPr>
            </w:pPr>
            <w:r w:rsidRPr="00634C1F">
              <w:rPr>
                <w:rFonts w:ascii="Calibri" w:eastAsia="Times New Roman" w:hAnsi="Calibri" w:cs="Calibri"/>
                <w:b/>
                <w:bCs/>
                <w:color w:val="000000"/>
                <w:sz w:val="28"/>
                <w:szCs w:val="28"/>
                <w:lang w:eastAsia="en-CA"/>
              </w:rPr>
              <w:t>$15,662.35</w:t>
            </w:r>
          </w:p>
        </w:tc>
        <w:tc>
          <w:tcPr>
            <w:tcW w:w="829" w:type="dxa"/>
            <w:tcBorders>
              <w:top w:val="nil"/>
              <w:left w:val="nil"/>
              <w:bottom w:val="single" w:sz="4" w:space="0" w:color="auto"/>
              <w:right w:val="single" w:sz="4" w:space="0" w:color="auto"/>
            </w:tcBorders>
            <w:shd w:val="clear" w:color="auto" w:fill="auto"/>
            <w:noWrap/>
            <w:vAlign w:val="bottom"/>
            <w:hideMark/>
          </w:tcPr>
          <w:p w14:paraId="4C94C81E"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02CE136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36CAE421" w14:textId="77777777" w:rsidR="00634C1F" w:rsidRPr="00634C1F" w:rsidRDefault="00634C1F" w:rsidP="00634C1F">
            <w:pPr>
              <w:suppressAutoHyphens w:val="0"/>
              <w:spacing w:after="0" w:line="240" w:lineRule="auto"/>
              <w:rPr>
                <w:rFonts w:ascii="Calibri" w:eastAsia="Times New Roman" w:hAnsi="Calibri" w:cs="Calibri"/>
                <w:b/>
                <w:bCs/>
                <w:color w:val="000000"/>
                <w:sz w:val="28"/>
                <w:szCs w:val="28"/>
                <w:lang w:eastAsia="en-CA"/>
              </w:rPr>
            </w:pPr>
            <w:r>
              <w:rPr>
                <w:rFonts w:ascii="Calibri" w:eastAsia="Times New Roman" w:hAnsi="Calibri" w:cs="Calibri"/>
                <w:b/>
                <w:bCs/>
                <w:color w:val="000000"/>
                <w:sz w:val="28"/>
                <w:szCs w:val="28"/>
                <w:lang w:eastAsia="en-CA"/>
              </w:rPr>
              <w:t xml:space="preserve"> $</w:t>
            </w:r>
            <w:r w:rsidRPr="00634C1F">
              <w:rPr>
                <w:rFonts w:ascii="Calibri" w:eastAsia="Times New Roman" w:hAnsi="Calibri" w:cs="Calibri"/>
                <w:b/>
                <w:bCs/>
                <w:color w:val="000000"/>
                <w:sz w:val="28"/>
                <w:szCs w:val="28"/>
                <w:lang w:eastAsia="en-CA"/>
              </w:rPr>
              <w:t xml:space="preserve">18,882.35 </w:t>
            </w:r>
          </w:p>
        </w:tc>
      </w:tr>
      <w:tr w:rsidR="00634C1F" w:rsidRPr="00634C1F" w14:paraId="374E0EEE" w14:textId="77777777" w:rsidTr="00634C1F">
        <w:trPr>
          <w:trHeight w:val="30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1C800CA"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134" w:type="dxa"/>
            <w:tcBorders>
              <w:top w:val="nil"/>
              <w:left w:val="nil"/>
              <w:bottom w:val="single" w:sz="4" w:space="0" w:color="auto"/>
              <w:right w:val="single" w:sz="4" w:space="0" w:color="auto"/>
            </w:tcBorders>
            <w:shd w:val="clear" w:color="auto" w:fill="auto"/>
            <w:noWrap/>
            <w:vAlign w:val="bottom"/>
            <w:hideMark/>
          </w:tcPr>
          <w:p w14:paraId="70D2E72C"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2897" w:type="dxa"/>
            <w:tcBorders>
              <w:top w:val="nil"/>
              <w:left w:val="nil"/>
              <w:bottom w:val="single" w:sz="4" w:space="0" w:color="auto"/>
              <w:right w:val="single" w:sz="4" w:space="0" w:color="auto"/>
            </w:tcBorders>
            <w:shd w:val="clear" w:color="000000" w:fill="E6B9B8"/>
            <w:vAlign w:val="bottom"/>
            <w:hideMark/>
          </w:tcPr>
          <w:p w14:paraId="65FB801D"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680" w:type="dxa"/>
            <w:tcBorders>
              <w:top w:val="nil"/>
              <w:left w:val="nil"/>
              <w:bottom w:val="single" w:sz="4" w:space="0" w:color="auto"/>
              <w:right w:val="single" w:sz="4" w:space="0" w:color="auto"/>
            </w:tcBorders>
            <w:shd w:val="clear" w:color="000000" w:fill="C5BE97"/>
            <w:vAlign w:val="bottom"/>
            <w:hideMark/>
          </w:tcPr>
          <w:p w14:paraId="7C6ED67C"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829" w:type="dxa"/>
            <w:tcBorders>
              <w:top w:val="nil"/>
              <w:left w:val="nil"/>
              <w:bottom w:val="single" w:sz="4" w:space="0" w:color="auto"/>
              <w:right w:val="single" w:sz="4" w:space="0" w:color="auto"/>
            </w:tcBorders>
            <w:shd w:val="clear" w:color="auto" w:fill="auto"/>
            <w:noWrap/>
            <w:vAlign w:val="bottom"/>
            <w:hideMark/>
          </w:tcPr>
          <w:p w14:paraId="43276036"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913" w:type="dxa"/>
            <w:tcBorders>
              <w:top w:val="nil"/>
              <w:left w:val="nil"/>
              <w:bottom w:val="single" w:sz="4" w:space="0" w:color="auto"/>
              <w:right w:val="single" w:sz="4" w:space="0" w:color="auto"/>
            </w:tcBorders>
            <w:shd w:val="clear" w:color="auto" w:fill="auto"/>
            <w:noWrap/>
            <w:vAlign w:val="bottom"/>
            <w:hideMark/>
          </w:tcPr>
          <w:p w14:paraId="58A2D98C" w14:textId="77777777" w:rsidR="00634C1F" w:rsidRPr="00634C1F" w:rsidRDefault="00634C1F" w:rsidP="00634C1F">
            <w:pPr>
              <w:suppressAutoHyphens w:val="0"/>
              <w:spacing w:after="0" w:line="240" w:lineRule="auto"/>
              <w:jc w:val="center"/>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80B935" w14:textId="77777777" w:rsidR="00634C1F" w:rsidRPr="00634C1F" w:rsidRDefault="00634C1F" w:rsidP="00634C1F">
            <w:pPr>
              <w:suppressAutoHyphens w:val="0"/>
              <w:spacing w:after="0" w:line="240" w:lineRule="auto"/>
              <w:rPr>
                <w:rFonts w:ascii="Calibri" w:eastAsia="Times New Roman" w:hAnsi="Calibri" w:cs="Calibri"/>
                <w:color w:val="000000"/>
                <w:sz w:val="28"/>
                <w:szCs w:val="28"/>
                <w:lang w:eastAsia="en-CA"/>
              </w:rPr>
            </w:pPr>
            <w:r w:rsidRPr="00634C1F">
              <w:rPr>
                <w:rFonts w:ascii="Calibri" w:eastAsia="Times New Roman" w:hAnsi="Calibri" w:cs="Calibri"/>
                <w:color w:val="000000"/>
                <w:sz w:val="28"/>
                <w:szCs w:val="28"/>
                <w:lang w:eastAsia="en-CA"/>
              </w:rPr>
              <w:t> </w:t>
            </w:r>
          </w:p>
        </w:tc>
      </w:tr>
      <w:tr w:rsidR="00634C1F" w:rsidRPr="00634C1F" w14:paraId="196E7C6A" w14:textId="77777777" w:rsidTr="00634C1F">
        <w:trPr>
          <w:trHeight w:val="499"/>
        </w:trPr>
        <w:tc>
          <w:tcPr>
            <w:tcW w:w="1180" w:type="dxa"/>
            <w:tcBorders>
              <w:top w:val="nil"/>
              <w:left w:val="single" w:sz="4" w:space="0" w:color="auto"/>
              <w:bottom w:val="single" w:sz="8" w:space="0" w:color="auto"/>
              <w:right w:val="single" w:sz="4" w:space="0" w:color="auto"/>
            </w:tcBorders>
            <w:shd w:val="clear" w:color="auto" w:fill="auto"/>
            <w:noWrap/>
            <w:vAlign w:val="bottom"/>
            <w:hideMark/>
          </w:tcPr>
          <w:p w14:paraId="489F90DC"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2134" w:type="dxa"/>
            <w:tcBorders>
              <w:top w:val="nil"/>
              <w:left w:val="nil"/>
              <w:bottom w:val="single" w:sz="8" w:space="0" w:color="auto"/>
              <w:right w:val="single" w:sz="4" w:space="0" w:color="auto"/>
            </w:tcBorders>
            <w:shd w:val="clear" w:color="auto" w:fill="auto"/>
            <w:noWrap/>
            <w:vAlign w:val="bottom"/>
            <w:hideMark/>
          </w:tcPr>
          <w:p w14:paraId="2C851DF1"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2897" w:type="dxa"/>
            <w:tcBorders>
              <w:top w:val="nil"/>
              <w:left w:val="nil"/>
              <w:bottom w:val="single" w:sz="8" w:space="0" w:color="auto"/>
              <w:right w:val="single" w:sz="4" w:space="0" w:color="auto"/>
            </w:tcBorders>
            <w:shd w:val="clear" w:color="auto" w:fill="auto"/>
            <w:noWrap/>
            <w:vAlign w:val="bottom"/>
            <w:hideMark/>
          </w:tcPr>
          <w:p w14:paraId="09DA6E1C"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1680" w:type="dxa"/>
            <w:tcBorders>
              <w:top w:val="nil"/>
              <w:left w:val="nil"/>
              <w:bottom w:val="single" w:sz="8" w:space="0" w:color="auto"/>
              <w:right w:val="single" w:sz="4" w:space="0" w:color="auto"/>
            </w:tcBorders>
            <w:shd w:val="clear" w:color="auto" w:fill="auto"/>
            <w:noWrap/>
            <w:vAlign w:val="bottom"/>
            <w:hideMark/>
          </w:tcPr>
          <w:p w14:paraId="1BBEED8F"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829" w:type="dxa"/>
            <w:tcBorders>
              <w:top w:val="nil"/>
              <w:left w:val="nil"/>
              <w:bottom w:val="single" w:sz="8" w:space="0" w:color="auto"/>
              <w:right w:val="single" w:sz="4" w:space="0" w:color="auto"/>
            </w:tcBorders>
            <w:shd w:val="clear" w:color="auto" w:fill="auto"/>
            <w:noWrap/>
            <w:vAlign w:val="bottom"/>
            <w:hideMark/>
          </w:tcPr>
          <w:p w14:paraId="06AC4212"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913" w:type="dxa"/>
            <w:tcBorders>
              <w:top w:val="nil"/>
              <w:left w:val="nil"/>
              <w:bottom w:val="single" w:sz="8" w:space="0" w:color="auto"/>
              <w:right w:val="single" w:sz="4" w:space="0" w:color="auto"/>
            </w:tcBorders>
            <w:shd w:val="clear" w:color="auto" w:fill="auto"/>
            <w:noWrap/>
            <w:vAlign w:val="bottom"/>
            <w:hideMark/>
          </w:tcPr>
          <w:p w14:paraId="196F6C15" w14:textId="77777777" w:rsidR="00634C1F" w:rsidRPr="00634C1F" w:rsidRDefault="00634C1F" w:rsidP="00634C1F">
            <w:pPr>
              <w:suppressAutoHyphens w:val="0"/>
              <w:spacing w:after="0" w:line="240" w:lineRule="auto"/>
              <w:jc w:val="right"/>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c>
          <w:tcPr>
            <w:tcW w:w="1700" w:type="dxa"/>
            <w:tcBorders>
              <w:top w:val="nil"/>
              <w:left w:val="nil"/>
              <w:bottom w:val="single" w:sz="8" w:space="0" w:color="auto"/>
              <w:right w:val="single" w:sz="4" w:space="0" w:color="auto"/>
            </w:tcBorders>
            <w:shd w:val="clear" w:color="auto" w:fill="auto"/>
            <w:noWrap/>
            <w:vAlign w:val="bottom"/>
            <w:hideMark/>
          </w:tcPr>
          <w:p w14:paraId="6292164D"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w:t>
            </w:r>
          </w:p>
        </w:tc>
      </w:tr>
      <w:tr w:rsidR="00634C1F" w:rsidRPr="00634C1F" w14:paraId="525CA777" w14:textId="77777777" w:rsidTr="00634C1F">
        <w:trPr>
          <w:trHeight w:val="600"/>
        </w:trPr>
        <w:tc>
          <w:tcPr>
            <w:tcW w:w="1180" w:type="dxa"/>
            <w:tcBorders>
              <w:top w:val="nil"/>
              <w:left w:val="nil"/>
              <w:bottom w:val="nil"/>
              <w:right w:val="nil"/>
            </w:tcBorders>
            <w:shd w:val="clear" w:color="auto" w:fill="auto"/>
            <w:noWrap/>
            <w:vAlign w:val="bottom"/>
            <w:hideMark/>
          </w:tcPr>
          <w:p w14:paraId="3EA7AC53"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2134" w:type="dxa"/>
            <w:tcBorders>
              <w:top w:val="nil"/>
              <w:left w:val="nil"/>
              <w:bottom w:val="nil"/>
              <w:right w:val="nil"/>
            </w:tcBorders>
            <w:shd w:val="clear" w:color="auto" w:fill="auto"/>
            <w:noWrap/>
            <w:vAlign w:val="bottom"/>
            <w:hideMark/>
          </w:tcPr>
          <w:p w14:paraId="418AC05F"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2897" w:type="dxa"/>
            <w:tcBorders>
              <w:top w:val="nil"/>
              <w:left w:val="nil"/>
              <w:bottom w:val="nil"/>
              <w:right w:val="nil"/>
            </w:tcBorders>
            <w:shd w:val="clear" w:color="auto" w:fill="auto"/>
            <w:vAlign w:val="bottom"/>
            <w:hideMark/>
          </w:tcPr>
          <w:p w14:paraId="0302DCA6"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What we have in bank</w:t>
            </w:r>
          </w:p>
        </w:tc>
        <w:tc>
          <w:tcPr>
            <w:tcW w:w="2509" w:type="dxa"/>
            <w:gridSpan w:val="2"/>
            <w:tcBorders>
              <w:top w:val="nil"/>
              <w:left w:val="nil"/>
              <w:bottom w:val="nil"/>
              <w:right w:val="nil"/>
            </w:tcBorders>
            <w:shd w:val="clear" w:color="auto" w:fill="auto"/>
            <w:noWrap/>
            <w:vAlign w:val="bottom"/>
            <w:hideMark/>
          </w:tcPr>
          <w:p w14:paraId="1FD78182"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what we can spend</w:t>
            </w:r>
          </w:p>
        </w:tc>
        <w:tc>
          <w:tcPr>
            <w:tcW w:w="913" w:type="dxa"/>
            <w:tcBorders>
              <w:top w:val="nil"/>
              <w:left w:val="nil"/>
              <w:bottom w:val="nil"/>
              <w:right w:val="nil"/>
            </w:tcBorders>
            <w:shd w:val="clear" w:color="auto" w:fill="auto"/>
            <w:noWrap/>
            <w:vAlign w:val="bottom"/>
            <w:hideMark/>
          </w:tcPr>
          <w:p w14:paraId="29900A5C"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1700" w:type="dxa"/>
            <w:tcBorders>
              <w:top w:val="nil"/>
              <w:left w:val="nil"/>
              <w:bottom w:val="nil"/>
              <w:right w:val="nil"/>
            </w:tcBorders>
            <w:shd w:val="clear" w:color="auto" w:fill="auto"/>
            <w:noWrap/>
            <w:vAlign w:val="bottom"/>
            <w:hideMark/>
          </w:tcPr>
          <w:p w14:paraId="15EA2365"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r>
      <w:tr w:rsidR="00634C1F" w:rsidRPr="00634C1F" w14:paraId="0E18FED1" w14:textId="77777777" w:rsidTr="00634C1F">
        <w:trPr>
          <w:trHeight w:val="600"/>
        </w:trPr>
        <w:tc>
          <w:tcPr>
            <w:tcW w:w="3314" w:type="dxa"/>
            <w:gridSpan w:val="2"/>
            <w:tcBorders>
              <w:top w:val="nil"/>
              <w:left w:val="nil"/>
              <w:bottom w:val="nil"/>
              <w:right w:val="nil"/>
            </w:tcBorders>
            <w:shd w:val="clear" w:color="auto" w:fill="auto"/>
            <w:noWrap/>
            <w:vAlign w:val="bottom"/>
            <w:hideMark/>
          </w:tcPr>
          <w:p w14:paraId="47916EE6"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gaming account = $15,240.00</w:t>
            </w:r>
          </w:p>
        </w:tc>
        <w:tc>
          <w:tcPr>
            <w:tcW w:w="2897" w:type="dxa"/>
            <w:tcBorders>
              <w:top w:val="nil"/>
              <w:left w:val="nil"/>
              <w:bottom w:val="nil"/>
              <w:right w:val="nil"/>
            </w:tcBorders>
            <w:shd w:val="clear" w:color="auto" w:fill="auto"/>
            <w:noWrap/>
            <w:vAlign w:val="bottom"/>
            <w:hideMark/>
          </w:tcPr>
          <w:p w14:paraId="31585242"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xml:space="preserve"> $             15,240.00 </w:t>
            </w:r>
          </w:p>
        </w:tc>
        <w:tc>
          <w:tcPr>
            <w:tcW w:w="1680" w:type="dxa"/>
            <w:tcBorders>
              <w:top w:val="nil"/>
              <w:left w:val="nil"/>
              <w:bottom w:val="nil"/>
              <w:right w:val="nil"/>
            </w:tcBorders>
            <w:shd w:val="clear" w:color="auto" w:fill="auto"/>
            <w:noWrap/>
            <w:vAlign w:val="bottom"/>
            <w:hideMark/>
          </w:tcPr>
          <w:p w14:paraId="24588C9D"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 $</w:t>
            </w:r>
            <w:r w:rsidRPr="00634C1F">
              <w:rPr>
                <w:rFonts w:ascii="Calibri" w:eastAsia="Times New Roman" w:hAnsi="Calibri" w:cs="Calibri"/>
                <w:color w:val="000000"/>
                <w:lang w:eastAsia="en-CA"/>
              </w:rPr>
              <w:t xml:space="preserve">8,000.00 </w:t>
            </w:r>
          </w:p>
        </w:tc>
        <w:tc>
          <w:tcPr>
            <w:tcW w:w="829" w:type="dxa"/>
            <w:tcBorders>
              <w:top w:val="nil"/>
              <w:left w:val="nil"/>
              <w:bottom w:val="nil"/>
              <w:right w:val="nil"/>
            </w:tcBorders>
            <w:shd w:val="clear" w:color="auto" w:fill="auto"/>
            <w:noWrap/>
            <w:vAlign w:val="bottom"/>
            <w:hideMark/>
          </w:tcPr>
          <w:p w14:paraId="74172651"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913" w:type="dxa"/>
            <w:tcBorders>
              <w:top w:val="nil"/>
              <w:left w:val="nil"/>
              <w:bottom w:val="nil"/>
              <w:right w:val="nil"/>
            </w:tcBorders>
            <w:shd w:val="clear" w:color="auto" w:fill="auto"/>
            <w:noWrap/>
            <w:vAlign w:val="bottom"/>
            <w:hideMark/>
          </w:tcPr>
          <w:p w14:paraId="3725F5FA"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1700" w:type="dxa"/>
            <w:tcBorders>
              <w:top w:val="nil"/>
              <w:left w:val="nil"/>
              <w:bottom w:val="nil"/>
              <w:right w:val="nil"/>
            </w:tcBorders>
            <w:shd w:val="clear" w:color="auto" w:fill="auto"/>
            <w:noWrap/>
            <w:vAlign w:val="bottom"/>
            <w:hideMark/>
          </w:tcPr>
          <w:p w14:paraId="465A37BC"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r>
      <w:tr w:rsidR="00634C1F" w:rsidRPr="00634C1F" w14:paraId="5C32D066" w14:textId="77777777" w:rsidTr="00634C1F">
        <w:trPr>
          <w:trHeight w:val="600"/>
        </w:trPr>
        <w:tc>
          <w:tcPr>
            <w:tcW w:w="3314" w:type="dxa"/>
            <w:gridSpan w:val="2"/>
            <w:tcBorders>
              <w:top w:val="nil"/>
              <w:left w:val="nil"/>
              <w:bottom w:val="nil"/>
              <w:right w:val="nil"/>
            </w:tcBorders>
            <w:shd w:val="clear" w:color="auto" w:fill="auto"/>
            <w:noWrap/>
            <w:vAlign w:val="bottom"/>
            <w:hideMark/>
          </w:tcPr>
          <w:p w14:paraId="6FF45165"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PAC bank account = $12689.00</w:t>
            </w:r>
          </w:p>
        </w:tc>
        <w:tc>
          <w:tcPr>
            <w:tcW w:w="2897" w:type="dxa"/>
            <w:tcBorders>
              <w:top w:val="nil"/>
              <w:left w:val="nil"/>
              <w:bottom w:val="nil"/>
              <w:right w:val="nil"/>
            </w:tcBorders>
            <w:shd w:val="clear" w:color="auto" w:fill="auto"/>
            <w:noWrap/>
            <w:vAlign w:val="bottom"/>
            <w:hideMark/>
          </w:tcPr>
          <w:p w14:paraId="0AE375BF" w14:textId="77777777" w:rsidR="00634C1F" w:rsidRPr="00634C1F" w:rsidRDefault="00634C1F" w:rsidP="00634C1F">
            <w:pPr>
              <w:suppressAutoHyphens w:val="0"/>
              <w:spacing w:after="0" w:line="240" w:lineRule="auto"/>
              <w:rPr>
                <w:rFonts w:ascii="Calibri" w:eastAsia="Times New Roman" w:hAnsi="Calibri" w:cs="Calibri"/>
                <w:color w:val="000000"/>
                <w:u w:val="single"/>
                <w:lang w:eastAsia="en-CA"/>
              </w:rPr>
            </w:pPr>
            <w:r w:rsidRPr="00634C1F">
              <w:rPr>
                <w:rFonts w:ascii="Calibri" w:eastAsia="Times New Roman" w:hAnsi="Calibri" w:cs="Calibri"/>
                <w:color w:val="000000"/>
                <w:u w:val="single"/>
                <w:lang w:eastAsia="en-CA"/>
              </w:rPr>
              <w:t xml:space="preserve"> $             12,689.00 </w:t>
            </w:r>
          </w:p>
        </w:tc>
        <w:tc>
          <w:tcPr>
            <w:tcW w:w="1680" w:type="dxa"/>
            <w:tcBorders>
              <w:top w:val="nil"/>
              <w:left w:val="nil"/>
              <w:bottom w:val="nil"/>
              <w:right w:val="nil"/>
            </w:tcBorders>
            <w:shd w:val="clear" w:color="auto" w:fill="auto"/>
            <w:noWrap/>
            <w:vAlign w:val="bottom"/>
            <w:hideMark/>
          </w:tcPr>
          <w:p w14:paraId="5328E326" w14:textId="77777777" w:rsidR="00634C1F" w:rsidRPr="00634C1F" w:rsidRDefault="00634C1F" w:rsidP="00634C1F">
            <w:pPr>
              <w:suppressAutoHyphens w:val="0"/>
              <w:spacing w:after="0" w:line="240" w:lineRule="auto"/>
              <w:rPr>
                <w:rFonts w:ascii="Calibri" w:eastAsia="Times New Roman" w:hAnsi="Calibri" w:cs="Calibri"/>
                <w:color w:val="000000"/>
                <w:u w:val="single"/>
                <w:lang w:eastAsia="en-CA"/>
              </w:rPr>
            </w:pPr>
            <w:r>
              <w:rPr>
                <w:rFonts w:ascii="Calibri" w:eastAsia="Times New Roman" w:hAnsi="Calibri" w:cs="Calibri"/>
                <w:color w:val="000000"/>
                <w:u w:val="single"/>
                <w:lang w:eastAsia="en-CA"/>
              </w:rPr>
              <w:t xml:space="preserve"> $</w:t>
            </w:r>
            <w:r w:rsidRPr="00634C1F">
              <w:rPr>
                <w:rFonts w:ascii="Calibri" w:eastAsia="Times New Roman" w:hAnsi="Calibri" w:cs="Calibri"/>
                <w:color w:val="000000"/>
                <w:u w:val="single"/>
                <w:lang w:eastAsia="en-CA"/>
              </w:rPr>
              <w:t xml:space="preserve">8,000.00 </w:t>
            </w:r>
          </w:p>
        </w:tc>
        <w:tc>
          <w:tcPr>
            <w:tcW w:w="829" w:type="dxa"/>
            <w:tcBorders>
              <w:top w:val="nil"/>
              <w:left w:val="nil"/>
              <w:bottom w:val="nil"/>
              <w:right w:val="nil"/>
            </w:tcBorders>
            <w:shd w:val="clear" w:color="auto" w:fill="auto"/>
            <w:noWrap/>
            <w:vAlign w:val="bottom"/>
            <w:hideMark/>
          </w:tcPr>
          <w:p w14:paraId="629EFC93"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913" w:type="dxa"/>
            <w:tcBorders>
              <w:top w:val="nil"/>
              <w:left w:val="nil"/>
              <w:bottom w:val="nil"/>
              <w:right w:val="nil"/>
            </w:tcBorders>
            <w:shd w:val="clear" w:color="auto" w:fill="auto"/>
            <w:noWrap/>
            <w:vAlign w:val="bottom"/>
            <w:hideMark/>
          </w:tcPr>
          <w:p w14:paraId="084C7018"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1700" w:type="dxa"/>
            <w:tcBorders>
              <w:top w:val="nil"/>
              <w:left w:val="nil"/>
              <w:bottom w:val="nil"/>
              <w:right w:val="nil"/>
            </w:tcBorders>
            <w:shd w:val="clear" w:color="auto" w:fill="auto"/>
            <w:noWrap/>
            <w:vAlign w:val="bottom"/>
            <w:hideMark/>
          </w:tcPr>
          <w:p w14:paraId="7774F047"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r>
      <w:tr w:rsidR="00634C1F" w:rsidRPr="00634C1F" w14:paraId="1B2CD66D" w14:textId="77777777" w:rsidTr="00634C1F">
        <w:trPr>
          <w:trHeight w:val="705"/>
        </w:trPr>
        <w:tc>
          <w:tcPr>
            <w:tcW w:w="1180" w:type="dxa"/>
            <w:tcBorders>
              <w:top w:val="nil"/>
              <w:left w:val="nil"/>
              <w:bottom w:val="nil"/>
              <w:right w:val="nil"/>
            </w:tcBorders>
            <w:shd w:val="clear" w:color="auto" w:fill="auto"/>
            <w:noWrap/>
            <w:vAlign w:val="bottom"/>
            <w:hideMark/>
          </w:tcPr>
          <w:p w14:paraId="2471B598"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2134" w:type="dxa"/>
            <w:tcBorders>
              <w:top w:val="nil"/>
              <w:left w:val="nil"/>
              <w:bottom w:val="nil"/>
              <w:right w:val="nil"/>
            </w:tcBorders>
            <w:shd w:val="clear" w:color="auto" w:fill="auto"/>
            <w:noWrap/>
            <w:vAlign w:val="bottom"/>
            <w:hideMark/>
          </w:tcPr>
          <w:p w14:paraId="39504835"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2897" w:type="dxa"/>
            <w:tcBorders>
              <w:top w:val="nil"/>
              <w:left w:val="nil"/>
              <w:bottom w:val="nil"/>
              <w:right w:val="nil"/>
            </w:tcBorders>
            <w:shd w:val="clear" w:color="auto" w:fill="auto"/>
            <w:noWrap/>
            <w:vAlign w:val="bottom"/>
            <w:hideMark/>
          </w:tcPr>
          <w:p w14:paraId="57EEF7BD"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sidRPr="00634C1F">
              <w:rPr>
                <w:rFonts w:ascii="Calibri" w:eastAsia="Times New Roman" w:hAnsi="Calibri" w:cs="Calibri"/>
                <w:color w:val="000000"/>
                <w:lang w:eastAsia="en-CA"/>
              </w:rPr>
              <w:t xml:space="preserve"> $             27,929.00 </w:t>
            </w:r>
          </w:p>
        </w:tc>
        <w:tc>
          <w:tcPr>
            <w:tcW w:w="1680" w:type="dxa"/>
            <w:tcBorders>
              <w:top w:val="nil"/>
              <w:left w:val="nil"/>
              <w:bottom w:val="nil"/>
              <w:right w:val="nil"/>
            </w:tcBorders>
            <w:shd w:val="clear" w:color="auto" w:fill="auto"/>
            <w:noWrap/>
            <w:vAlign w:val="bottom"/>
            <w:hideMark/>
          </w:tcPr>
          <w:p w14:paraId="05A2E960"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r>
              <w:rPr>
                <w:rFonts w:ascii="Calibri" w:eastAsia="Times New Roman" w:hAnsi="Calibri" w:cs="Calibri"/>
                <w:color w:val="000000"/>
                <w:lang w:eastAsia="en-CA"/>
              </w:rPr>
              <w:t xml:space="preserve"> $</w:t>
            </w:r>
            <w:r w:rsidRPr="00634C1F">
              <w:rPr>
                <w:rFonts w:ascii="Calibri" w:eastAsia="Times New Roman" w:hAnsi="Calibri" w:cs="Calibri"/>
                <w:color w:val="000000"/>
                <w:lang w:eastAsia="en-CA"/>
              </w:rPr>
              <w:t xml:space="preserve">16,000.00 </w:t>
            </w:r>
          </w:p>
        </w:tc>
        <w:tc>
          <w:tcPr>
            <w:tcW w:w="829" w:type="dxa"/>
            <w:tcBorders>
              <w:top w:val="nil"/>
              <w:left w:val="nil"/>
              <w:bottom w:val="nil"/>
              <w:right w:val="nil"/>
            </w:tcBorders>
            <w:shd w:val="clear" w:color="auto" w:fill="auto"/>
            <w:noWrap/>
            <w:vAlign w:val="bottom"/>
            <w:hideMark/>
          </w:tcPr>
          <w:p w14:paraId="55DFC7F0"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913" w:type="dxa"/>
            <w:tcBorders>
              <w:top w:val="nil"/>
              <w:left w:val="nil"/>
              <w:bottom w:val="nil"/>
              <w:right w:val="nil"/>
            </w:tcBorders>
            <w:shd w:val="clear" w:color="auto" w:fill="auto"/>
            <w:noWrap/>
            <w:vAlign w:val="bottom"/>
            <w:hideMark/>
          </w:tcPr>
          <w:p w14:paraId="050627A5"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c>
          <w:tcPr>
            <w:tcW w:w="1700" w:type="dxa"/>
            <w:tcBorders>
              <w:top w:val="nil"/>
              <w:left w:val="nil"/>
              <w:bottom w:val="nil"/>
              <w:right w:val="nil"/>
            </w:tcBorders>
            <w:shd w:val="clear" w:color="auto" w:fill="auto"/>
            <w:noWrap/>
            <w:vAlign w:val="bottom"/>
            <w:hideMark/>
          </w:tcPr>
          <w:p w14:paraId="582B962B" w14:textId="77777777" w:rsidR="00634C1F" w:rsidRPr="00634C1F" w:rsidRDefault="00634C1F" w:rsidP="00634C1F">
            <w:pPr>
              <w:suppressAutoHyphens w:val="0"/>
              <w:spacing w:after="0" w:line="240" w:lineRule="auto"/>
              <w:rPr>
                <w:rFonts w:ascii="Calibri" w:eastAsia="Times New Roman" w:hAnsi="Calibri" w:cs="Calibri"/>
                <w:color w:val="000000"/>
                <w:lang w:eastAsia="en-CA"/>
              </w:rPr>
            </w:pPr>
          </w:p>
        </w:tc>
      </w:tr>
    </w:tbl>
    <w:p w14:paraId="222ACF2B" w14:textId="77777777" w:rsidR="00D4574A" w:rsidRDefault="00D4574A" w:rsidP="00D4574A">
      <w:pPr>
        <w:autoSpaceDE w:val="0"/>
        <w:autoSpaceDN w:val="0"/>
        <w:rPr>
          <w:rFonts w:ascii="Cambria" w:hAnsi="Cambria"/>
          <w:sz w:val="24"/>
          <w:szCs w:val="24"/>
        </w:rPr>
      </w:pPr>
    </w:p>
    <w:p w14:paraId="5F5A679B" w14:textId="77777777" w:rsidR="00D4574A" w:rsidRPr="00D4574A" w:rsidRDefault="00D4574A" w:rsidP="00D4574A">
      <w:pPr>
        <w:autoSpaceDE w:val="0"/>
        <w:autoSpaceDN w:val="0"/>
        <w:rPr>
          <w:rFonts w:ascii="Cambria" w:hAnsi="Cambria"/>
          <w:sz w:val="24"/>
          <w:szCs w:val="24"/>
        </w:rPr>
      </w:pPr>
      <w:r w:rsidRPr="00D4574A">
        <w:rPr>
          <w:rFonts w:ascii="Cambria" w:hAnsi="Cambria"/>
          <w:sz w:val="24"/>
          <w:szCs w:val="24"/>
        </w:rPr>
        <w:t>*Gaming Account: Guideline 7.8 states, in part, that grant funds may not</w:t>
      </w:r>
      <w:r>
        <w:rPr>
          <w:rFonts w:ascii="Cambria" w:hAnsi="Cambria"/>
          <w:sz w:val="24"/>
          <w:szCs w:val="24"/>
        </w:rPr>
        <w:t xml:space="preserve"> </w:t>
      </w:r>
      <w:r w:rsidRPr="00D4574A">
        <w:rPr>
          <w:rFonts w:ascii="Cambria" w:hAnsi="Cambria"/>
          <w:sz w:val="24"/>
          <w:szCs w:val="24"/>
        </w:rPr>
        <w:t>be used for goods or services used primarily by teachers to deliver curriculum or by students</w:t>
      </w:r>
      <w:r>
        <w:rPr>
          <w:rFonts w:ascii="Cambria" w:hAnsi="Cambria"/>
          <w:sz w:val="24"/>
          <w:szCs w:val="24"/>
        </w:rPr>
        <w:t xml:space="preserve"> </w:t>
      </w:r>
      <w:r w:rsidRPr="00D4574A">
        <w:rPr>
          <w:rFonts w:ascii="Cambria" w:hAnsi="Cambria"/>
          <w:sz w:val="24"/>
          <w:szCs w:val="24"/>
        </w:rPr>
        <w:t xml:space="preserve">to complete curriculum requirements. </w:t>
      </w:r>
      <w:r w:rsidRPr="00D4574A">
        <w:rPr>
          <w:rFonts w:ascii="Cambria" w:hAnsi="Cambria"/>
          <w:color w:val="auto"/>
          <w:sz w:val="24"/>
          <w:szCs w:val="24"/>
        </w:rPr>
        <w:t>The Gaming Account Summary Report (GASR) for</w:t>
      </w:r>
      <w:r>
        <w:rPr>
          <w:rFonts w:ascii="Cambria" w:hAnsi="Cambria"/>
          <w:sz w:val="24"/>
          <w:szCs w:val="24"/>
        </w:rPr>
        <w:t xml:space="preserve"> </w:t>
      </w:r>
      <w:r w:rsidRPr="00D4574A">
        <w:rPr>
          <w:rFonts w:ascii="Cambria" w:hAnsi="Cambria"/>
          <w:color w:val="auto"/>
          <w:sz w:val="24"/>
          <w:szCs w:val="24"/>
        </w:rPr>
        <w:t>the year ended June 30, 2018 shows payments for swimming, rowing, band, home etc, and</w:t>
      </w:r>
      <w:r>
        <w:rPr>
          <w:rFonts w:ascii="Cambria" w:hAnsi="Cambria"/>
          <w:sz w:val="24"/>
          <w:szCs w:val="24"/>
        </w:rPr>
        <w:t xml:space="preserve"> </w:t>
      </w:r>
      <w:r w:rsidRPr="00D4574A">
        <w:rPr>
          <w:rFonts w:ascii="Cambria" w:hAnsi="Cambria"/>
          <w:color w:val="auto"/>
          <w:sz w:val="24"/>
          <w:szCs w:val="24"/>
        </w:rPr>
        <w:t>technology, which appear not to be eligible expenses. In future, ensure that your</w:t>
      </w:r>
      <w:r w:rsidRPr="00D4574A">
        <w:rPr>
          <w:rFonts w:ascii="Cambria" w:hAnsi="Cambria"/>
          <w:sz w:val="24"/>
          <w:szCs w:val="24"/>
        </w:rPr>
        <w:t xml:space="preserve"> organization</w:t>
      </w:r>
      <w:r>
        <w:rPr>
          <w:rFonts w:ascii="Cambria" w:hAnsi="Cambria"/>
          <w:sz w:val="24"/>
          <w:szCs w:val="24"/>
        </w:rPr>
        <w:t xml:space="preserve"> </w:t>
      </w:r>
      <w:r w:rsidRPr="00D4574A">
        <w:rPr>
          <w:rFonts w:ascii="Cambria" w:hAnsi="Cambria"/>
          <w:sz w:val="24"/>
          <w:szCs w:val="24"/>
        </w:rPr>
        <w:t>reviews Section 7 of the Community Gaming Grant Program Guidelines and adheres to the</w:t>
      </w:r>
      <w:r>
        <w:rPr>
          <w:rFonts w:ascii="Cambria" w:hAnsi="Cambria"/>
          <w:sz w:val="24"/>
          <w:szCs w:val="24"/>
        </w:rPr>
        <w:t xml:space="preserve"> </w:t>
      </w:r>
      <w:r w:rsidRPr="00D4574A">
        <w:rPr>
          <w:rFonts w:ascii="Cambria" w:hAnsi="Cambria"/>
          <w:sz w:val="24"/>
          <w:szCs w:val="24"/>
        </w:rPr>
        <w:t>appropriate uses of funding.</w:t>
      </w:r>
    </w:p>
    <w:p w14:paraId="2A458DFC" w14:textId="77777777" w:rsidR="00D4574A" w:rsidRDefault="00D4574A" w:rsidP="00E87FAC">
      <w:pPr>
        <w:spacing w:before="120" w:after="0" w:line="360" w:lineRule="auto"/>
        <w:rPr>
          <w:rFonts w:ascii="Cambria" w:hAnsi="Cambria"/>
          <w:sz w:val="24"/>
          <w:szCs w:val="24"/>
        </w:rPr>
      </w:pPr>
    </w:p>
    <w:p w14:paraId="4964CCDF" w14:textId="77777777" w:rsidR="00C80EB3" w:rsidRDefault="00C80EB3" w:rsidP="00C80EB3">
      <w:pPr>
        <w:rPr>
          <w:rFonts w:ascii="Cambria" w:hAnsi="Cambria"/>
          <w:sz w:val="28"/>
          <w:szCs w:val="28"/>
        </w:rPr>
      </w:pPr>
      <w:r>
        <w:rPr>
          <w:rFonts w:ascii="Cambria" w:hAnsi="Cambria"/>
          <w:sz w:val="28"/>
          <w:szCs w:val="28"/>
        </w:rPr>
        <w:t xml:space="preserve">*Appropriate use of funding for parent advisory councils PAC grant funding is intended to benefit students by enhancing their </w:t>
      </w:r>
      <w:r>
        <w:rPr>
          <w:rFonts w:ascii="Cambria" w:hAnsi="Cambria"/>
          <w:b/>
          <w:bCs/>
          <w:sz w:val="28"/>
          <w:szCs w:val="28"/>
        </w:rPr>
        <w:t>extracurricular opportunities</w:t>
      </w:r>
      <w:r>
        <w:rPr>
          <w:rFonts w:ascii="Cambria" w:hAnsi="Cambria"/>
          <w:sz w:val="28"/>
          <w:szCs w:val="28"/>
        </w:rPr>
        <w:t xml:space="preserve">. Eligible uses of grant funds include the following: </w:t>
      </w:r>
    </w:p>
    <w:p w14:paraId="3B145610"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w:t>
      </w:r>
      <w:r>
        <w:rPr>
          <w:rFonts w:ascii="Cambria" w:hAnsi="Cambria"/>
          <w:color w:val="auto"/>
          <w:sz w:val="28"/>
          <w:szCs w:val="28"/>
        </w:rPr>
        <w:t xml:space="preserve"> </w:t>
      </w:r>
      <w:r w:rsidRPr="00C80EB3">
        <w:rPr>
          <w:rFonts w:ascii="Cambria" w:hAnsi="Cambria"/>
          <w:color w:val="auto"/>
          <w:sz w:val="28"/>
          <w:szCs w:val="28"/>
        </w:rPr>
        <w:t xml:space="preserve">Student publications (e.g. newsletters, yearbooks); </w:t>
      </w:r>
    </w:p>
    <w:p w14:paraId="16366F7E"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 xml:space="preserve">® Student competitions (e.g. writing, debating, chess, music); </w:t>
      </w:r>
    </w:p>
    <w:p w14:paraId="415FF9C8" w14:textId="77777777" w:rsidR="00C80EB3" w:rsidRPr="00C80EB3" w:rsidRDefault="00C80EB3" w:rsidP="00C80EB3">
      <w:pPr>
        <w:rPr>
          <w:rFonts w:ascii="Cambria" w:hAnsi="Cambria"/>
          <w:color w:val="auto"/>
          <w:sz w:val="28"/>
          <w:szCs w:val="28"/>
          <w:u w:val="single"/>
        </w:rPr>
      </w:pPr>
      <w:r w:rsidRPr="00C80EB3">
        <w:rPr>
          <w:rFonts w:ascii="Cambria" w:hAnsi="Cambria"/>
          <w:color w:val="auto"/>
          <w:sz w:val="28"/>
          <w:szCs w:val="28"/>
        </w:rPr>
        <w:t xml:space="preserve">® </w:t>
      </w:r>
      <w:r w:rsidRPr="00C80EB3">
        <w:rPr>
          <w:rFonts w:ascii="Cambria" w:hAnsi="Cambria"/>
          <w:color w:val="auto"/>
          <w:sz w:val="28"/>
          <w:szCs w:val="28"/>
          <w:u w:val="single"/>
        </w:rPr>
        <w:t xml:space="preserve">Student computers for extracurricular activities (e.g. software, hardware, accessories); </w:t>
      </w:r>
    </w:p>
    <w:p w14:paraId="19FE52AA"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 xml:space="preserve">® Student societies (e.g. drama club, student society); </w:t>
      </w:r>
    </w:p>
    <w:p w14:paraId="4CB5F18A"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 xml:space="preserve">® Student ceremonies (e.g. graduation, dry grad); </w:t>
      </w:r>
    </w:p>
    <w:p w14:paraId="7B00144B"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 xml:space="preserve">® Uniforms and equipment for extracurricular activities; </w:t>
      </w:r>
    </w:p>
    <w:p w14:paraId="4D17874B" w14:textId="77777777" w:rsidR="00C80EB3" w:rsidRDefault="00C80EB3" w:rsidP="00C80EB3">
      <w:pPr>
        <w:rPr>
          <w:rFonts w:ascii="Cambria" w:hAnsi="Cambria"/>
          <w:sz w:val="28"/>
          <w:szCs w:val="28"/>
        </w:rPr>
      </w:pPr>
      <w:r>
        <w:rPr>
          <w:rFonts w:ascii="Cambria" w:hAnsi="Cambria"/>
          <w:sz w:val="28"/>
          <w:szCs w:val="28"/>
        </w:rPr>
        <w:lastRenderedPageBreak/>
        <w:t xml:space="preserve">® Sports equipment; </w:t>
      </w:r>
    </w:p>
    <w:p w14:paraId="1AAE2070" w14:textId="77777777" w:rsidR="00C80EB3" w:rsidRDefault="00C80EB3" w:rsidP="00C80EB3">
      <w:pPr>
        <w:rPr>
          <w:rFonts w:ascii="Cambria" w:hAnsi="Cambria"/>
          <w:sz w:val="28"/>
          <w:szCs w:val="28"/>
        </w:rPr>
      </w:pPr>
      <w:r>
        <w:rPr>
          <w:rFonts w:ascii="Cambria" w:hAnsi="Cambria"/>
          <w:sz w:val="28"/>
          <w:szCs w:val="28"/>
        </w:rPr>
        <w:t xml:space="preserve">® Capital acquisitions directly benefiting students (e.g. playground equipment); </w:t>
      </w:r>
    </w:p>
    <w:p w14:paraId="251F3A83" w14:textId="77777777" w:rsidR="00C80EB3" w:rsidRDefault="00C80EB3" w:rsidP="00C80EB3">
      <w:pPr>
        <w:rPr>
          <w:rFonts w:ascii="Cambria" w:hAnsi="Cambria"/>
          <w:sz w:val="28"/>
          <w:szCs w:val="28"/>
        </w:rPr>
      </w:pPr>
      <w:r>
        <w:rPr>
          <w:rFonts w:ascii="Cambria" w:hAnsi="Cambria"/>
          <w:sz w:val="28"/>
          <w:szCs w:val="28"/>
        </w:rPr>
        <w:t xml:space="preserve">® Awards and trophies; </w:t>
      </w:r>
    </w:p>
    <w:p w14:paraId="3A14748E" w14:textId="77777777" w:rsidR="00C80EB3" w:rsidRDefault="00C80EB3" w:rsidP="00C80EB3">
      <w:pPr>
        <w:rPr>
          <w:rFonts w:ascii="Cambria" w:hAnsi="Cambria"/>
          <w:sz w:val="28"/>
          <w:szCs w:val="28"/>
        </w:rPr>
      </w:pPr>
      <w:r>
        <w:rPr>
          <w:rFonts w:ascii="Cambria" w:hAnsi="Cambria"/>
          <w:sz w:val="28"/>
          <w:szCs w:val="28"/>
        </w:rPr>
        <w:t xml:space="preserve">® Scholarships and bursaries for post-secondary education (paid directly to students); </w:t>
      </w:r>
    </w:p>
    <w:p w14:paraId="3DC83192" w14:textId="77777777" w:rsidR="00C80EB3" w:rsidRDefault="00C80EB3" w:rsidP="00C80EB3">
      <w:pPr>
        <w:rPr>
          <w:rFonts w:ascii="Cambria" w:hAnsi="Cambria"/>
          <w:sz w:val="28"/>
          <w:szCs w:val="28"/>
        </w:rPr>
      </w:pPr>
      <w:r>
        <w:rPr>
          <w:rFonts w:ascii="Cambria" w:hAnsi="Cambria"/>
          <w:sz w:val="28"/>
          <w:szCs w:val="28"/>
        </w:rPr>
        <w:t xml:space="preserve">® Student conferences, presentations or out of school field trips within BC; </w:t>
      </w:r>
    </w:p>
    <w:p w14:paraId="44227A8A" w14:textId="77777777" w:rsidR="00C80EB3" w:rsidRPr="00C80EB3" w:rsidRDefault="00C80EB3" w:rsidP="00C80EB3">
      <w:pPr>
        <w:rPr>
          <w:rFonts w:ascii="Cambria" w:hAnsi="Cambria"/>
          <w:color w:val="auto"/>
          <w:sz w:val="28"/>
          <w:szCs w:val="28"/>
        </w:rPr>
      </w:pPr>
      <w:r w:rsidRPr="00C80EB3">
        <w:rPr>
          <w:rFonts w:ascii="Cambria" w:hAnsi="Cambria"/>
          <w:color w:val="auto"/>
          <w:sz w:val="28"/>
          <w:szCs w:val="28"/>
        </w:rPr>
        <w:t xml:space="preserve">® Student transportation and travel within BC; and </w:t>
      </w:r>
    </w:p>
    <w:p w14:paraId="79C3EB6D" w14:textId="77777777" w:rsidR="00C80EB3" w:rsidRDefault="00C80EB3" w:rsidP="00C80EB3">
      <w:pPr>
        <w:rPr>
          <w:rFonts w:ascii="Cambria" w:hAnsi="Cambria"/>
          <w:sz w:val="28"/>
          <w:szCs w:val="28"/>
        </w:rPr>
      </w:pPr>
      <w:r>
        <w:rPr>
          <w:rFonts w:ascii="Cambria" w:hAnsi="Cambria"/>
          <w:sz w:val="28"/>
          <w:szCs w:val="28"/>
        </w:rPr>
        <w:t xml:space="preserve">® With prior Branch approval, student transportation and travel outside BC, where the student group: is representing its school as a result of merit achieved through organized competition; is competing in a sport that involves cross border travel; has been selected because of its level of creative achievement or success; or is entered in a recognized competition in which there is a formal evaluation or adjudication process. </w:t>
      </w:r>
    </w:p>
    <w:p w14:paraId="6C2BB8FE" w14:textId="77777777" w:rsidR="00C80EB3" w:rsidRDefault="00C80EB3" w:rsidP="00C80EB3">
      <w:pPr>
        <w:rPr>
          <w:rFonts w:ascii="Cambria" w:hAnsi="Cambria"/>
          <w:sz w:val="28"/>
          <w:szCs w:val="28"/>
        </w:rPr>
      </w:pPr>
      <w:r>
        <w:rPr>
          <w:rFonts w:ascii="Cambria" w:hAnsi="Cambria"/>
          <w:sz w:val="28"/>
          <w:szCs w:val="28"/>
        </w:rPr>
        <w:t>Note: Out-of-province field trips are not eligible uses of PAC funds.</w:t>
      </w:r>
    </w:p>
    <w:p w14:paraId="6464E6FA" w14:textId="77777777" w:rsidR="00B85ABB" w:rsidRDefault="00B85ABB" w:rsidP="00C80EB3">
      <w:pPr>
        <w:spacing w:before="120" w:after="0" w:line="360" w:lineRule="auto"/>
        <w:rPr>
          <w:rFonts w:ascii="Cambria" w:hAnsi="Cambria"/>
          <w:sz w:val="24"/>
          <w:szCs w:val="24"/>
        </w:rPr>
      </w:pPr>
    </w:p>
    <w:p w14:paraId="0DFDE4A8" w14:textId="77777777" w:rsidR="00C80EB3" w:rsidRPr="00B85ABB" w:rsidRDefault="00C80EB3" w:rsidP="00C80EB3">
      <w:pPr>
        <w:spacing w:before="120" w:after="0" w:line="360" w:lineRule="auto"/>
        <w:rPr>
          <w:rFonts w:ascii="Cambria" w:hAnsi="Cambria"/>
          <w:sz w:val="24"/>
          <w:szCs w:val="24"/>
        </w:rPr>
      </w:pPr>
      <w:r>
        <w:rPr>
          <w:rFonts w:ascii="Cambria" w:hAnsi="Cambria"/>
          <w:sz w:val="24"/>
          <w:szCs w:val="24"/>
        </w:rPr>
        <w:t xml:space="preserve">There was a motion to pass the staff requests put forward by Christine Carrigan, Sherri O’Sullivan and Nina Heft and approved by </w:t>
      </w:r>
      <w:r w:rsidR="009873A4">
        <w:rPr>
          <w:rFonts w:ascii="Cambria" w:hAnsi="Cambria"/>
          <w:sz w:val="24"/>
          <w:szCs w:val="24"/>
        </w:rPr>
        <w:t>all.</w:t>
      </w:r>
    </w:p>
    <w:p w14:paraId="6039C0B8" w14:textId="77777777" w:rsidR="00F150CF" w:rsidRPr="00ED4D38" w:rsidRDefault="00F0782D">
      <w:pPr>
        <w:pStyle w:val="ListParagraph"/>
        <w:numPr>
          <w:ilvl w:val="0"/>
          <w:numId w:val="1"/>
        </w:numPr>
        <w:spacing w:before="120" w:after="0" w:line="360" w:lineRule="auto"/>
      </w:pPr>
      <w:r>
        <w:rPr>
          <w:rFonts w:ascii="Cambria" w:hAnsi="Cambria"/>
          <w:b/>
          <w:bCs/>
          <w:sz w:val="24"/>
          <w:szCs w:val="24"/>
          <w:u w:val="single"/>
        </w:rPr>
        <w:t>Co-PACS Representative Report/Update</w:t>
      </w:r>
    </w:p>
    <w:p w14:paraId="22A33BD2" w14:textId="77777777" w:rsidR="00ED4D38" w:rsidRDefault="00ED4D38" w:rsidP="00ED4D38">
      <w:pPr>
        <w:pStyle w:val="ListParagraph"/>
      </w:pPr>
    </w:p>
    <w:p w14:paraId="6B3AAD1F" w14:textId="77777777" w:rsidR="00ED4D38" w:rsidRDefault="00ED4D38" w:rsidP="00ED4D38">
      <w:pPr>
        <w:pStyle w:val="ListParagraph"/>
        <w:spacing w:before="120" w:after="0" w:line="360" w:lineRule="auto"/>
      </w:pPr>
      <w:r>
        <w:t xml:space="preserve"> </w:t>
      </w:r>
    </w:p>
    <w:p w14:paraId="45106331" w14:textId="77777777" w:rsidR="00F150CF" w:rsidRDefault="00F150CF">
      <w:pPr>
        <w:pStyle w:val="ListParagraph"/>
        <w:spacing w:before="120" w:after="0" w:line="360" w:lineRule="auto"/>
        <w:rPr>
          <w:rFonts w:ascii="Cambria" w:hAnsi="Cambria"/>
          <w:b/>
          <w:bCs/>
          <w:sz w:val="24"/>
          <w:szCs w:val="24"/>
          <w:u w:val="single"/>
        </w:rPr>
      </w:pPr>
    </w:p>
    <w:p w14:paraId="20BA1C0E" w14:textId="77777777" w:rsidR="00F150CF" w:rsidRDefault="00F0782D" w:rsidP="00B33891">
      <w:pPr>
        <w:shd w:val="clear" w:color="auto" w:fill="FFFFFF"/>
        <w:spacing w:after="0" w:line="240" w:lineRule="auto"/>
        <w:rPr>
          <w:rFonts w:ascii="Cambria" w:eastAsia="Times New Roman" w:hAnsi="Cambria" w:cs="Arial"/>
          <w:color w:val="000000"/>
          <w:sz w:val="24"/>
          <w:szCs w:val="24"/>
          <w:lang w:eastAsia="en-CA"/>
        </w:rPr>
      </w:pPr>
      <w:r w:rsidRPr="007D525D">
        <w:rPr>
          <w:rFonts w:ascii="Cambria" w:eastAsia="Times New Roman" w:hAnsi="Cambria" w:cs="Arial"/>
          <w:color w:val="000000"/>
          <w:sz w:val="24"/>
          <w:szCs w:val="24"/>
          <w:lang w:eastAsia="en-CA"/>
        </w:rPr>
        <w:t xml:space="preserve">Upcoming events:  </w:t>
      </w:r>
      <w:r w:rsidR="00B33891">
        <w:rPr>
          <w:rFonts w:ascii="Cambria" w:eastAsia="Times New Roman" w:hAnsi="Cambria" w:cs="Arial"/>
          <w:color w:val="000000"/>
          <w:sz w:val="24"/>
          <w:szCs w:val="24"/>
          <w:lang w:eastAsia="en-CA"/>
        </w:rPr>
        <w:t xml:space="preserve">An Invitation from COPACS for the annual parents involvement – Policy 1100 Meeting.  This year, our </w:t>
      </w:r>
      <w:proofErr w:type="gramStart"/>
      <w:r w:rsidR="00B33891">
        <w:rPr>
          <w:rFonts w:ascii="Cambria" w:eastAsia="Times New Roman" w:hAnsi="Cambria" w:cs="Arial"/>
          <w:color w:val="000000"/>
          <w:sz w:val="24"/>
          <w:szCs w:val="24"/>
          <w:lang w:eastAsia="en-CA"/>
        </w:rPr>
        <w:t>two hour</w:t>
      </w:r>
      <w:proofErr w:type="gramEnd"/>
      <w:r w:rsidR="00B33891">
        <w:rPr>
          <w:rFonts w:ascii="Cambria" w:eastAsia="Times New Roman" w:hAnsi="Cambria" w:cs="Arial"/>
          <w:color w:val="000000"/>
          <w:sz w:val="24"/>
          <w:szCs w:val="24"/>
          <w:lang w:eastAsia="en-CA"/>
        </w:rPr>
        <w:t xml:space="preserve"> interactive session’s theme will be ‘Student Voice – Engaging Students In Their Own Education.’</w:t>
      </w:r>
    </w:p>
    <w:p w14:paraId="1ED302FB" w14:textId="77777777" w:rsidR="00B33891" w:rsidRDefault="00B33891" w:rsidP="00B33891">
      <w:pPr>
        <w:shd w:val="clear" w:color="auto" w:fill="FFFFFF"/>
        <w:spacing w:after="0" w:line="240" w:lineRule="auto"/>
        <w:rPr>
          <w:rFonts w:ascii="Cambria" w:eastAsia="Times New Roman" w:hAnsi="Cambria" w:cs="Arial"/>
          <w:color w:val="000000"/>
          <w:sz w:val="24"/>
          <w:szCs w:val="24"/>
          <w:lang w:eastAsia="en-CA"/>
        </w:rPr>
      </w:pPr>
    </w:p>
    <w:p w14:paraId="20260C03" w14:textId="77777777" w:rsidR="00B33891" w:rsidRDefault="00B33891" w:rsidP="00B33891">
      <w:pPr>
        <w:shd w:val="clear" w:color="auto" w:fill="FFFFFF"/>
        <w:spacing w:after="0" w:line="240" w:lineRule="auto"/>
        <w:rPr>
          <w:rFonts w:ascii="Cambria" w:eastAsia="Times New Roman" w:hAnsi="Cambria" w:cs="Arial"/>
          <w:color w:val="000000"/>
          <w:sz w:val="24"/>
          <w:szCs w:val="24"/>
          <w:lang w:eastAsia="en-CA"/>
        </w:rPr>
      </w:pPr>
      <w:r>
        <w:rPr>
          <w:rFonts w:ascii="Cambria" w:eastAsia="Times New Roman" w:hAnsi="Cambria" w:cs="Arial"/>
          <w:color w:val="000000"/>
          <w:sz w:val="24"/>
          <w:szCs w:val="24"/>
          <w:lang w:eastAsia="en-CA"/>
        </w:rPr>
        <w:t>Wednesday October 24</w:t>
      </w:r>
      <w:r w:rsidRPr="00B33891">
        <w:rPr>
          <w:rFonts w:ascii="Cambria" w:eastAsia="Times New Roman" w:hAnsi="Cambria" w:cs="Arial"/>
          <w:color w:val="000000"/>
          <w:sz w:val="24"/>
          <w:szCs w:val="24"/>
          <w:vertAlign w:val="superscript"/>
          <w:lang w:eastAsia="en-CA"/>
        </w:rPr>
        <w:t>th</w:t>
      </w:r>
      <w:r>
        <w:rPr>
          <w:rFonts w:ascii="Cambria" w:eastAsia="Times New Roman" w:hAnsi="Cambria" w:cs="Arial"/>
          <w:color w:val="000000"/>
          <w:sz w:val="24"/>
          <w:szCs w:val="24"/>
          <w:lang w:eastAsia="en-CA"/>
        </w:rPr>
        <w:t>, 7pm to 9pm at Bayside Middle School.</w:t>
      </w:r>
    </w:p>
    <w:p w14:paraId="6EA784BC" w14:textId="77777777" w:rsidR="00B33891" w:rsidRPr="007D525D" w:rsidRDefault="00B33891" w:rsidP="00B33891">
      <w:pPr>
        <w:shd w:val="clear" w:color="auto" w:fill="FFFFFF"/>
        <w:spacing w:after="0" w:line="240" w:lineRule="auto"/>
        <w:rPr>
          <w:rFonts w:ascii="Cambria" w:hAnsi="Cambria"/>
          <w:sz w:val="24"/>
          <w:szCs w:val="24"/>
        </w:rPr>
      </w:pPr>
      <w:r>
        <w:rPr>
          <w:rFonts w:ascii="Cambria" w:eastAsia="Times New Roman" w:hAnsi="Cambria" w:cs="Arial"/>
          <w:color w:val="000000"/>
          <w:sz w:val="24"/>
          <w:szCs w:val="24"/>
          <w:lang w:eastAsia="en-CA"/>
        </w:rPr>
        <w:t>COPACS will award you a special prize! If you are able to fill more than 6 seats.</w:t>
      </w:r>
    </w:p>
    <w:p w14:paraId="2B9C2299" w14:textId="77777777" w:rsidR="00F150CF" w:rsidRDefault="00F150CF">
      <w:pPr>
        <w:pStyle w:val="ListParagraph"/>
        <w:spacing w:before="120" w:after="0" w:line="360" w:lineRule="auto"/>
        <w:rPr>
          <w:rFonts w:ascii="Cambria" w:hAnsi="Cambria"/>
          <w:b/>
          <w:bCs/>
          <w:sz w:val="24"/>
          <w:szCs w:val="24"/>
          <w:u w:val="single"/>
        </w:rPr>
      </w:pPr>
    </w:p>
    <w:p w14:paraId="1FE81CA1" w14:textId="77777777" w:rsidR="00E87FAC" w:rsidRPr="00E87FAC" w:rsidRDefault="00F0782D" w:rsidP="008779BE">
      <w:pPr>
        <w:pStyle w:val="NormalWeb"/>
        <w:numPr>
          <w:ilvl w:val="0"/>
          <w:numId w:val="1"/>
        </w:numPr>
        <w:spacing w:beforeAutospacing="0" w:after="0" w:afterAutospacing="0"/>
        <w:rPr>
          <w:rFonts w:ascii="Cambria" w:hAnsi="Cambria"/>
          <w:color w:val="auto"/>
        </w:rPr>
      </w:pPr>
      <w:r w:rsidRPr="000F0BA6">
        <w:rPr>
          <w:rFonts w:ascii="Cambria" w:hAnsi="Cambria" w:cs="Arial"/>
          <w:b/>
          <w:bCs/>
          <w:color w:val="000000"/>
          <w:u w:val="single"/>
        </w:rPr>
        <w:t>Grade 8 Farewell</w:t>
      </w:r>
      <w:r w:rsidR="00402610" w:rsidRPr="000F0BA6">
        <w:rPr>
          <w:rFonts w:ascii="Cambria" w:hAnsi="Cambria" w:cs="Arial"/>
          <w:b/>
          <w:bCs/>
          <w:color w:val="000000"/>
          <w:u w:val="single"/>
        </w:rPr>
        <w:t>-</w:t>
      </w:r>
    </w:p>
    <w:p w14:paraId="269F062F" w14:textId="77777777" w:rsidR="00E87FAC" w:rsidRDefault="00E87FAC" w:rsidP="00E87FAC">
      <w:pPr>
        <w:pStyle w:val="NormalWeb"/>
        <w:spacing w:beforeAutospacing="0" w:after="0" w:afterAutospacing="0"/>
        <w:ind w:left="720"/>
        <w:rPr>
          <w:rFonts w:ascii="Cambria" w:hAnsi="Cambria" w:cs="Arial"/>
          <w:bCs/>
          <w:color w:val="000000"/>
        </w:rPr>
      </w:pPr>
    </w:p>
    <w:p w14:paraId="3DBD0DAB" w14:textId="77777777" w:rsidR="00B85ABB" w:rsidRDefault="00B85ABB" w:rsidP="00E87FAC">
      <w:pPr>
        <w:pStyle w:val="NormalWeb"/>
        <w:spacing w:beforeAutospacing="0" w:after="0" w:afterAutospacing="0"/>
        <w:ind w:left="720"/>
        <w:rPr>
          <w:rFonts w:ascii="Cambria" w:hAnsi="Cambria" w:cs="Arial"/>
          <w:bCs/>
          <w:color w:val="000000"/>
        </w:rPr>
      </w:pPr>
      <w:r>
        <w:rPr>
          <w:rFonts w:ascii="Cambria" w:hAnsi="Cambria" w:cs="Arial"/>
          <w:bCs/>
          <w:color w:val="000000"/>
        </w:rPr>
        <w:t>Grade 8 hoodies are in and will be delivered to the students at lunch time or after school on Fridays.</w:t>
      </w:r>
    </w:p>
    <w:p w14:paraId="18C235BC" w14:textId="77777777" w:rsidR="00E87FAC" w:rsidRDefault="00E87FAC" w:rsidP="00E87FAC">
      <w:pPr>
        <w:pStyle w:val="NormalWeb"/>
        <w:spacing w:beforeAutospacing="0" w:after="0" w:afterAutospacing="0"/>
        <w:ind w:left="720"/>
        <w:rPr>
          <w:rFonts w:ascii="Cambria" w:hAnsi="Cambria" w:cs="Arial"/>
          <w:bCs/>
          <w:color w:val="000000"/>
        </w:rPr>
      </w:pPr>
    </w:p>
    <w:p w14:paraId="6D943440" w14:textId="77777777" w:rsidR="00E87FAC" w:rsidRDefault="00E87FAC" w:rsidP="00E87FAC">
      <w:pPr>
        <w:pStyle w:val="NormalWeb"/>
        <w:spacing w:beforeAutospacing="0" w:after="0" w:afterAutospacing="0"/>
        <w:ind w:left="720"/>
        <w:rPr>
          <w:rFonts w:ascii="Cambria" w:hAnsi="Cambria" w:cs="Arial"/>
          <w:bCs/>
          <w:color w:val="000000"/>
        </w:rPr>
      </w:pPr>
    </w:p>
    <w:p w14:paraId="69A57BF9" w14:textId="77777777" w:rsidR="000F0BA6" w:rsidRPr="00E87FAC" w:rsidRDefault="000F0BA6" w:rsidP="00E87FAC">
      <w:pPr>
        <w:pStyle w:val="NormalWeb"/>
        <w:spacing w:beforeAutospacing="0" w:after="0" w:afterAutospacing="0"/>
        <w:ind w:left="720"/>
        <w:rPr>
          <w:rFonts w:ascii="Cambria" w:hAnsi="Cambria"/>
          <w:color w:val="auto"/>
        </w:rPr>
      </w:pPr>
      <w:r w:rsidRPr="00E87FAC">
        <w:rPr>
          <w:rFonts w:ascii="Cambria" w:hAnsi="Cambria" w:cs="Arial"/>
          <w:bCs/>
          <w:color w:val="000000"/>
        </w:rPr>
        <w:t xml:space="preserve">Grade </w:t>
      </w:r>
      <w:r w:rsidR="001C32DA" w:rsidRPr="00E87FAC">
        <w:rPr>
          <w:rFonts w:ascii="Cambria" w:hAnsi="Cambria" w:cs="Arial"/>
          <w:bCs/>
          <w:color w:val="000000"/>
        </w:rPr>
        <w:t>8 farewell will be held: June 24</w:t>
      </w:r>
      <w:r w:rsidRPr="00E87FAC">
        <w:rPr>
          <w:rFonts w:ascii="Cambria" w:hAnsi="Cambria" w:cs="Arial"/>
          <w:bCs/>
          <w:color w:val="000000"/>
          <w:vertAlign w:val="superscript"/>
        </w:rPr>
        <w:t>th</w:t>
      </w:r>
      <w:r w:rsidR="00B85ABB" w:rsidRPr="00E87FAC">
        <w:rPr>
          <w:rFonts w:ascii="Cambria" w:hAnsi="Cambria" w:cs="Arial"/>
          <w:bCs/>
          <w:color w:val="000000"/>
        </w:rPr>
        <w:t>, 2019</w:t>
      </w:r>
    </w:p>
    <w:p w14:paraId="0C92020F" w14:textId="77777777" w:rsidR="000F0BA6" w:rsidRDefault="000F0BA6" w:rsidP="000F0BA6">
      <w:pPr>
        <w:suppressAutoHyphens w:val="0"/>
        <w:spacing w:after="0" w:line="240" w:lineRule="auto"/>
        <w:rPr>
          <w:rFonts w:ascii="Arial" w:eastAsia="Times New Roman" w:hAnsi="Arial" w:cs="Arial"/>
          <w:b/>
          <w:bCs/>
          <w:color w:val="000000"/>
          <w:lang w:eastAsia="en-CA"/>
        </w:rPr>
      </w:pPr>
    </w:p>
    <w:p w14:paraId="5865C3ED" w14:textId="77777777" w:rsidR="000F0BA6" w:rsidRPr="00B8151A" w:rsidRDefault="000F0BA6" w:rsidP="000F0BA6">
      <w:pPr>
        <w:suppressAutoHyphens w:val="0"/>
        <w:spacing w:after="0" w:line="240" w:lineRule="auto"/>
        <w:ind w:left="720"/>
        <w:rPr>
          <w:rFonts w:ascii="Cambria" w:eastAsia="Times New Roman" w:hAnsi="Cambria" w:cs="Times New Roman"/>
          <w:color w:val="auto"/>
          <w:sz w:val="24"/>
          <w:szCs w:val="24"/>
          <w:lang w:eastAsia="en-CA"/>
        </w:rPr>
      </w:pPr>
      <w:r w:rsidRPr="000F0BA6">
        <w:rPr>
          <w:rFonts w:ascii="Cambria" w:eastAsia="Times New Roman" w:hAnsi="Cambria" w:cs="Arial"/>
          <w:b/>
          <w:bCs/>
          <w:color w:val="000000"/>
          <w:sz w:val="24"/>
          <w:szCs w:val="24"/>
          <w:lang w:eastAsia="en-CA"/>
        </w:rPr>
        <w:t xml:space="preserve">PAC Member at large Grade 8 farewell is: </w:t>
      </w:r>
      <w:r w:rsidR="00B8151A" w:rsidRPr="00B8151A">
        <w:rPr>
          <w:rFonts w:ascii="Cambria" w:eastAsia="Times New Roman" w:hAnsi="Cambria" w:cs="Arial"/>
          <w:bCs/>
          <w:color w:val="000000"/>
          <w:sz w:val="24"/>
          <w:szCs w:val="24"/>
          <w:lang w:eastAsia="en-CA"/>
        </w:rPr>
        <w:t xml:space="preserve">Stephanie </w:t>
      </w:r>
      <w:proofErr w:type="spellStart"/>
      <w:r w:rsidR="00B8151A" w:rsidRPr="00B8151A">
        <w:rPr>
          <w:rFonts w:ascii="Cambria" w:eastAsia="Times New Roman" w:hAnsi="Cambria" w:cs="Arial"/>
          <w:bCs/>
          <w:color w:val="000000"/>
          <w:sz w:val="24"/>
          <w:szCs w:val="24"/>
          <w:lang w:eastAsia="en-CA"/>
        </w:rPr>
        <w:t>Kalabric</w:t>
      </w:r>
      <w:proofErr w:type="spellEnd"/>
      <w:r w:rsidR="00B8151A" w:rsidRPr="00B8151A">
        <w:rPr>
          <w:rFonts w:ascii="Cambria" w:eastAsia="Times New Roman" w:hAnsi="Cambria" w:cs="Arial"/>
          <w:bCs/>
          <w:color w:val="000000"/>
          <w:sz w:val="24"/>
          <w:szCs w:val="24"/>
          <w:lang w:eastAsia="en-CA"/>
        </w:rPr>
        <w:t>, Melanie Mace and Sherri O’Sullivan</w:t>
      </w:r>
    </w:p>
    <w:p w14:paraId="531A4A11" w14:textId="77777777" w:rsidR="000F0BA6" w:rsidRPr="000F0BA6" w:rsidRDefault="000F0BA6" w:rsidP="000F0BA6">
      <w:pPr>
        <w:suppressAutoHyphens w:val="0"/>
        <w:spacing w:after="0" w:line="240" w:lineRule="auto"/>
        <w:rPr>
          <w:rFonts w:ascii="Cambria" w:eastAsia="Times New Roman" w:hAnsi="Cambria" w:cs="Times New Roman"/>
          <w:color w:val="auto"/>
          <w:sz w:val="24"/>
          <w:szCs w:val="24"/>
          <w:lang w:eastAsia="en-CA"/>
        </w:rPr>
      </w:pPr>
    </w:p>
    <w:p w14:paraId="32984864" w14:textId="77777777" w:rsidR="000F0BA6" w:rsidRPr="00B85ABB" w:rsidRDefault="00E87FAC" w:rsidP="009873A4">
      <w:pPr>
        <w:suppressAutoHyphens w:val="0"/>
        <w:spacing w:after="0" w:line="240" w:lineRule="auto"/>
        <w:ind w:left="720"/>
        <w:rPr>
          <w:rFonts w:ascii="Cambria" w:eastAsia="Times New Roman" w:hAnsi="Cambria" w:cs="Arial"/>
          <w:bCs/>
          <w:color w:val="000000"/>
          <w:sz w:val="24"/>
          <w:szCs w:val="24"/>
          <w:lang w:eastAsia="en-CA"/>
        </w:rPr>
      </w:pPr>
      <w:r>
        <w:rPr>
          <w:rFonts w:ascii="Cambria" w:eastAsia="Times New Roman" w:hAnsi="Cambria" w:cs="Arial"/>
          <w:b/>
          <w:bCs/>
          <w:color w:val="000000"/>
          <w:sz w:val="24"/>
          <w:szCs w:val="24"/>
          <w:lang w:eastAsia="en-CA"/>
        </w:rPr>
        <w:t>Next Grade 8 Meeting is on</w:t>
      </w:r>
      <w:r w:rsidR="000F0BA6" w:rsidRPr="00B8151A">
        <w:rPr>
          <w:rFonts w:ascii="Cambria" w:eastAsia="Times New Roman" w:hAnsi="Cambria" w:cs="Arial"/>
          <w:b/>
          <w:bCs/>
          <w:color w:val="000000"/>
          <w:sz w:val="24"/>
          <w:szCs w:val="24"/>
          <w:lang w:eastAsia="en-CA"/>
        </w:rPr>
        <w:t>:</w:t>
      </w:r>
      <w:r w:rsidR="00B85ABB">
        <w:rPr>
          <w:rFonts w:ascii="Cambria" w:eastAsia="Times New Roman" w:hAnsi="Cambria" w:cs="Arial"/>
          <w:b/>
          <w:bCs/>
          <w:color w:val="000000"/>
          <w:sz w:val="24"/>
          <w:szCs w:val="24"/>
          <w:lang w:eastAsia="en-CA"/>
        </w:rPr>
        <w:t xml:space="preserve"> </w:t>
      </w:r>
      <w:r w:rsidR="00B85ABB">
        <w:rPr>
          <w:rFonts w:ascii="Cambria" w:eastAsia="Times New Roman" w:hAnsi="Cambria" w:cs="Arial"/>
          <w:bCs/>
          <w:color w:val="000000"/>
          <w:sz w:val="24"/>
          <w:szCs w:val="24"/>
          <w:lang w:eastAsia="en-CA"/>
        </w:rPr>
        <w:t>Date will be announced on the morning announcements, when the next date is decided on.</w:t>
      </w:r>
    </w:p>
    <w:p w14:paraId="171DF27B" w14:textId="77777777" w:rsidR="00F150CF" w:rsidRPr="00886442" w:rsidRDefault="00F150CF" w:rsidP="00B85ABB">
      <w:pPr>
        <w:spacing w:before="120" w:after="0" w:line="360" w:lineRule="auto"/>
        <w:rPr>
          <w:rFonts w:ascii="Cambria" w:eastAsia="Times New Roman" w:hAnsi="Cambria" w:cs="Arial"/>
          <w:b/>
          <w:bCs/>
          <w:color w:val="000000"/>
          <w:sz w:val="24"/>
          <w:szCs w:val="24"/>
          <w:u w:val="single"/>
          <w:lang w:eastAsia="en-CA"/>
        </w:rPr>
      </w:pPr>
    </w:p>
    <w:p w14:paraId="72EC1D77" w14:textId="77777777" w:rsidR="00F150CF" w:rsidRPr="009873A4" w:rsidRDefault="00F0782D">
      <w:pPr>
        <w:pStyle w:val="ListParagraph"/>
        <w:numPr>
          <w:ilvl w:val="0"/>
          <w:numId w:val="1"/>
        </w:numPr>
        <w:spacing w:before="120" w:after="0" w:line="360" w:lineRule="auto"/>
        <w:rPr>
          <w:rFonts w:ascii="Cambria" w:hAnsi="Cambria"/>
          <w:sz w:val="24"/>
          <w:szCs w:val="24"/>
        </w:rPr>
      </w:pPr>
      <w:r>
        <w:rPr>
          <w:rFonts w:ascii="Cambria" w:eastAsia="Times New Roman" w:hAnsi="Cambria" w:cs="Arial"/>
          <w:b/>
          <w:bCs/>
          <w:color w:val="000000"/>
          <w:sz w:val="24"/>
          <w:szCs w:val="24"/>
          <w:u w:val="single"/>
          <w:lang w:eastAsia="en-CA"/>
        </w:rPr>
        <w:t xml:space="preserve">New Business </w:t>
      </w:r>
      <w:r w:rsidR="00B85ABB">
        <w:rPr>
          <w:rFonts w:ascii="Cambria" w:eastAsia="Times New Roman" w:hAnsi="Cambria" w:cs="Arial"/>
          <w:bCs/>
          <w:color w:val="000000"/>
          <w:sz w:val="24"/>
          <w:szCs w:val="24"/>
          <w:lang w:eastAsia="en-CA"/>
        </w:rPr>
        <w:t xml:space="preserve"> - </w:t>
      </w:r>
      <w:r w:rsidR="009873A4" w:rsidRPr="009873A4">
        <w:rPr>
          <w:rFonts w:ascii="Cambria" w:eastAsia="Times New Roman" w:hAnsi="Cambria" w:cs="Arial"/>
          <w:bCs/>
          <w:color w:val="000000"/>
          <w:sz w:val="24"/>
          <w:szCs w:val="24"/>
          <w:lang w:eastAsia="en-CA"/>
        </w:rPr>
        <w:t>Fundraising</w:t>
      </w:r>
    </w:p>
    <w:p w14:paraId="673354B1" w14:textId="77777777" w:rsidR="009873A4" w:rsidRPr="009873A4" w:rsidRDefault="009873A4" w:rsidP="009873A4">
      <w:pPr>
        <w:pStyle w:val="ListParagraph"/>
        <w:numPr>
          <w:ilvl w:val="0"/>
          <w:numId w:val="17"/>
        </w:numPr>
        <w:spacing w:before="120" w:after="0" w:line="360" w:lineRule="auto"/>
        <w:rPr>
          <w:rFonts w:ascii="Cambria" w:hAnsi="Cambria"/>
          <w:sz w:val="24"/>
          <w:szCs w:val="24"/>
        </w:rPr>
      </w:pPr>
      <w:r w:rsidRPr="009873A4">
        <w:rPr>
          <w:rFonts w:ascii="Cambria" w:hAnsi="Cambria"/>
          <w:sz w:val="24"/>
          <w:szCs w:val="24"/>
        </w:rPr>
        <w:t>We have launched the fund scrip gift card program, it is done all online and the cards will be delivered to your home directly, great opportunity for Christmas shopping.  The delivery will take about 1 to 2 weeks for the cards to arrive and with the mail strike best to order early.</w:t>
      </w:r>
    </w:p>
    <w:p w14:paraId="3744EAE2" w14:textId="77777777" w:rsidR="009873A4" w:rsidRPr="009873A4" w:rsidRDefault="009873A4" w:rsidP="009873A4">
      <w:pPr>
        <w:pStyle w:val="ListParagraph"/>
        <w:numPr>
          <w:ilvl w:val="0"/>
          <w:numId w:val="17"/>
        </w:numPr>
        <w:spacing w:before="120" w:after="0" w:line="360" w:lineRule="auto"/>
        <w:rPr>
          <w:rFonts w:ascii="Cambria" w:hAnsi="Cambria"/>
          <w:sz w:val="24"/>
          <w:szCs w:val="24"/>
        </w:rPr>
      </w:pPr>
      <w:r w:rsidRPr="009873A4">
        <w:rPr>
          <w:rFonts w:ascii="Cambria" w:hAnsi="Cambria"/>
          <w:sz w:val="24"/>
          <w:szCs w:val="24"/>
        </w:rPr>
        <w:t>Purdys Christmas fundraising catalogue will be sent home with students the week of October 29</w:t>
      </w:r>
      <w:r w:rsidRPr="009873A4">
        <w:rPr>
          <w:rFonts w:ascii="Cambria" w:hAnsi="Cambria"/>
          <w:sz w:val="24"/>
          <w:szCs w:val="24"/>
          <w:vertAlign w:val="superscript"/>
        </w:rPr>
        <w:t>th</w:t>
      </w:r>
      <w:r w:rsidRPr="009873A4">
        <w:rPr>
          <w:rFonts w:ascii="Cambria" w:hAnsi="Cambria"/>
          <w:sz w:val="24"/>
          <w:szCs w:val="24"/>
        </w:rPr>
        <w:t>. Last day to order is November 28</w:t>
      </w:r>
      <w:r w:rsidRPr="009873A4">
        <w:rPr>
          <w:rFonts w:ascii="Cambria" w:hAnsi="Cambria"/>
          <w:sz w:val="24"/>
          <w:szCs w:val="24"/>
          <w:vertAlign w:val="superscript"/>
        </w:rPr>
        <w:t>th</w:t>
      </w:r>
      <w:r w:rsidRPr="009873A4">
        <w:rPr>
          <w:rFonts w:ascii="Cambria" w:hAnsi="Cambria"/>
          <w:sz w:val="24"/>
          <w:szCs w:val="24"/>
        </w:rPr>
        <w:t>, delivery will start December 17</w:t>
      </w:r>
      <w:r w:rsidRPr="009873A4">
        <w:rPr>
          <w:rFonts w:ascii="Cambria" w:hAnsi="Cambria"/>
          <w:sz w:val="24"/>
          <w:szCs w:val="24"/>
          <w:vertAlign w:val="superscript"/>
        </w:rPr>
        <w:t>th</w:t>
      </w:r>
      <w:r w:rsidRPr="009873A4">
        <w:rPr>
          <w:rFonts w:ascii="Cambria" w:hAnsi="Cambria"/>
          <w:sz w:val="24"/>
          <w:szCs w:val="24"/>
        </w:rPr>
        <w:t>.</w:t>
      </w:r>
    </w:p>
    <w:p w14:paraId="69F3BF1C" w14:textId="77777777" w:rsidR="006F7345" w:rsidRPr="009873A4" w:rsidRDefault="006F7345" w:rsidP="006F7345">
      <w:pPr>
        <w:pStyle w:val="ListParagraph"/>
        <w:rPr>
          <w:rFonts w:ascii="Cambria" w:hAnsi="Cambria"/>
          <w:sz w:val="24"/>
          <w:szCs w:val="24"/>
        </w:rPr>
      </w:pPr>
    </w:p>
    <w:p w14:paraId="46F77B4D" w14:textId="77777777" w:rsidR="009873A4" w:rsidRPr="009873A4" w:rsidRDefault="009873A4" w:rsidP="006F7345">
      <w:pPr>
        <w:pStyle w:val="ListParagraph"/>
        <w:rPr>
          <w:rFonts w:ascii="Cambria" w:hAnsi="Cambria"/>
          <w:sz w:val="24"/>
          <w:szCs w:val="24"/>
        </w:rPr>
      </w:pPr>
      <w:r w:rsidRPr="009873A4">
        <w:rPr>
          <w:rFonts w:ascii="Cambria" w:hAnsi="Cambria"/>
          <w:sz w:val="24"/>
          <w:szCs w:val="24"/>
        </w:rPr>
        <w:t>Thank you to everyone who attended the meeting.</w:t>
      </w:r>
    </w:p>
    <w:p w14:paraId="1F42028E" w14:textId="77777777" w:rsidR="00F150CF" w:rsidRDefault="00F150CF">
      <w:pPr>
        <w:pStyle w:val="ListParagraph"/>
        <w:spacing w:before="120" w:after="0" w:line="360" w:lineRule="auto"/>
        <w:rPr>
          <w:rFonts w:ascii="Cambria" w:eastAsia="Times New Roman" w:hAnsi="Cambria" w:cs="Arial"/>
          <w:b/>
          <w:bCs/>
          <w:color w:val="000000"/>
          <w:sz w:val="24"/>
          <w:szCs w:val="24"/>
          <w:u w:val="single"/>
          <w:lang w:eastAsia="en-CA"/>
        </w:rPr>
      </w:pPr>
    </w:p>
    <w:p w14:paraId="4268C34C" w14:textId="77777777" w:rsidR="00F0782D" w:rsidRDefault="009873A4">
      <w:pPr>
        <w:pStyle w:val="ListParagraph"/>
        <w:spacing w:before="120" w:after="0" w:line="360" w:lineRule="auto"/>
        <w:rPr>
          <w:rFonts w:ascii="Cambria" w:eastAsia="Times New Roman" w:hAnsi="Cambria" w:cs="Arial"/>
          <w:b/>
          <w:bCs/>
          <w:color w:val="000000"/>
          <w:sz w:val="24"/>
          <w:szCs w:val="24"/>
          <w:u w:val="single"/>
          <w:lang w:eastAsia="en-CA"/>
        </w:rPr>
      </w:pPr>
      <w:r>
        <w:rPr>
          <w:rFonts w:ascii="Cambria" w:eastAsia="Times New Roman" w:hAnsi="Cambria" w:cs="Arial"/>
          <w:b/>
          <w:bCs/>
          <w:color w:val="000000"/>
          <w:sz w:val="24"/>
          <w:szCs w:val="24"/>
          <w:u w:val="single"/>
          <w:lang w:eastAsia="en-CA"/>
        </w:rPr>
        <w:t>Meeting adjourned 8:2</w:t>
      </w:r>
      <w:r w:rsidR="00154359">
        <w:rPr>
          <w:rFonts w:ascii="Cambria" w:eastAsia="Times New Roman" w:hAnsi="Cambria" w:cs="Arial"/>
          <w:b/>
          <w:bCs/>
          <w:color w:val="000000"/>
          <w:sz w:val="24"/>
          <w:szCs w:val="24"/>
          <w:u w:val="single"/>
          <w:lang w:eastAsia="en-CA"/>
        </w:rPr>
        <w:t>0</w:t>
      </w:r>
      <w:r>
        <w:rPr>
          <w:rFonts w:ascii="Cambria" w:eastAsia="Times New Roman" w:hAnsi="Cambria" w:cs="Arial"/>
          <w:b/>
          <w:bCs/>
          <w:color w:val="000000"/>
          <w:sz w:val="24"/>
          <w:szCs w:val="24"/>
          <w:u w:val="single"/>
          <w:lang w:eastAsia="en-CA"/>
        </w:rPr>
        <w:t>pm</w:t>
      </w:r>
    </w:p>
    <w:p w14:paraId="48191FEA" w14:textId="77777777" w:rsidR="00F0782D" w:rsidRDefault="00E87FAC">
      <w:pPr>
        <w:pStyle w:val="ListParagraph"/>
        <w:spacing w:before="120" w:after="0" w:line="360" w:lineRule="auto"/>
        <w:rPr>
          <w:rFonts w:ascii="Cambria" w:eastAsia="Times New Roman" w:hAnsi="Cambria" w:cs="Arial"/>
          <w:b/>
          <w:bCs/>
          <w:color w:val="000000"/>
          <w:sz w:val="24"/>
          <w:szCs w:val="24"/>
          <w:u w:val="single"/>
          <w:lang w:eastAsia="en-CA"/>
        </w:rPr>
      </w:pPr>
      <w:r>
        <w:rPr>
          <w:rFonts w:ascii="Cambria" w:eastAsia="Times New Roman" w:hAnsi="Cambria" w:cs="Arial"/>
          <w:b/>
          <w:bCs/>
          <w:color w:val="000000"/>
          <w:sz w:val="24"/>
          <w:szCs w:val="24"/>
          <w:u w:val="single"/>
          <w:lang w:eastAsia="en-CA"/>
        </w:rPr>
        <w:t xml:space="preserve">November </w:t>
      </w:r>
      <w:r w:rsidR="00416FF9">
        <w:rPr>
          <w:rFonts w:ascii="Cambria" w:eastAsia="Times New Roman" w:hAnsi="Cambria" w:cs="Arial"/>
          <w:b/>
          <w:bCs/>
          <w:color w:val="000000"/>
          <w:sz w:val="24"/>
          <w:szCs w:val="24"/>
          <w:u w:val="single"/>
          <w:lang w:eastAsia="en-CA"/>
        </w:rPr>
        <w:t>15</w:t>
      </w:r>
      <w:r w:rsidR="00416FF9" w:rsidRPr="00E87FAC">
        <w:rPr>
          <w:rFonts w:ascii="Cambria" w:eastAsia="Times New Roman" w:hAnsi="Cambria" w:cs="Arial"/>
          <w:b/>
          <w:bCs/>
          <w:color w:val="000000"/>
          <w:sz w:val="24"/>
          <w:szCs w:val="24"/>
          <w:u w:val="single"/>
          <w:vertAlign w:val="superscript"/>
          <w:lang w:eastAsia="en-CA"/>
        </w:rPr>
        <w:t>th</w:t>
      </w:r>
      <w:r w:rsidR="00416FF9">
        <w:rPr>
          <w:rFonts w:ascii="Cambria" w:eastAsia="Times New Roman" w:hAnsi="Cambria" w:cs="Arial"/>
          <w:b/>
          <w:bCs/>
          <w:color w:val="000000"/>
          <w:sz w:val="24"/>
          <w:szCs w:val="24"/>
          <w:u w:val="single"/>
          <w:lang w:eastAsia="en-CA"/>
        </w:rPr>
        <w:t xml:space="preserve"> is</w:t>
      </w:r>
      <w:r w:rsidR="00F0782D">
        <w:rPr>
          <w:rFonts w:ascii="Cambria" w:eastAsia="Times New Roman" w:hAnsi="Cambria" w:cs="Arial"/>
          <w:b/>
          <w:bCs/>
          <w:color w:val="000000"/>
          <w:sz w:val="24"/>
          <w:szCs w:val="24"/>
          <w:u w:val="single"/>
          <w:lang w:eastAsia="en-CA"/>
        </w:rPr>
        <w:t xml:space="preserve"> the next meeting.</w:t>
      </w:r>
    </w:p>
    <w:p w14:paraId="06EA1DAB" w14:textId="77777777" w:rsidR="007C7052" w:rsidRDefault="007C7052">
      <w:pPr>
        <w:spacing w:after="0" w:line="240" w:lineRule="auto"/>
        <w:rPr>
          <w:rFonts w:ascii="Arial" w:eastAsia="Times New Roman" w:hAnsi="Arial" w:cs="Arial"/>
          <w:color w:val="000000"/>
          <w:lang w:eastAsia="en-CA"/>
        </w:rPr>
      </w:pPr>
    </w:p>
    <w:p w14:paraId="5E80CB70" w14:textId="77777777" w:rsidR="007B325F" w:rsidRDefault="007B325F" w:rsidP="007C7052">
      <w:pPr>
        <w:spacing w:after="0" w:line="240" w:lineRule="auto"/>
        <w:rPr>
          <w:rFonts w:ascii="Cambria" w:hAnsi="Cambria" w:cs="Arial"/>
          <w:b/>
          <w:sz w:val="24"/>
          <w:szCs w:val="24"/>
          <w:u w:val="single"/>
        </w:rPr>
      </w:pPr>
    </w:p>
    <w:p w14:paraId="0E0968DF" w14:textId="77777777" w:rsidR="007B325F" w:rsidRDefault="007B325F" w:rsidP="007C7052">
      <w:pPr>
        <w:spacing w:after="0" w:line="240" w:lineRule="auto"/>
        <w:rPr>
          <w:rFonts w:ascii="Cambria" w:hAnsi="Cambria" w:cs="Arial"/>
          <w:b/>
          <w:sz w:val="24"/>
          <w:szCs w:val="24"/>
          <w:u w:val="single"/>
        </w:rPr>
      </w:pPr>
    </w:p>
    <w:p w14:paraId="1A08FD0B" w14:textId="77777777" w:rsidR="007C7052" w:rsidRDefault="007C7052" w:rsidP="007C7052">
      <w:pPr>
        <w:spacing w:after="0" w:line="240" w:lineRule="auto"/>
      </w:pPr>
      <w:r>
        <w:rPr>
          <w:rFonts w:ascii="Cambria" w:hAnsi="Cambria" w:cs="Arial"/>
          <w:b/>
          <w:sz w:val="24"/>
          <w:szCs w:val="24"/>
          <w:u w:val="single"/>
        </w:rPr>
        <w:t>Fundraising</w:t>
      </w:r>
      <w:r>
        <w:rPr>
          <w:rFonts w:ascii="Cambria" w:hAnsi="Cambria" w:cs="Arial"/>
          <w:sz w:val="24"/>
          <w:szCs w:val="24"/>
        </w:rPr>
        <w:t>:</w:t>
      </w:r>
      <w:r>
        <w:rPr>
          <w:rFonts w:ascii="Cambria" w:hAnsi="Cambria" w:cs="Verdana"/>
          <w:sz w:val="24"/>
          <w:szCs w:val="24"/>
        </w:rPr>
        <w:t xml:space="preserve"> Thanks to the businesses that sponsor fundraising for our school!</w:t>
      </w:r>
    </w:p>
    <w:p w14:paraId="65E05427" w14:textId="77777777" w:rsidR="007C7052" w:rsidRDefault="007C7052" w:rsidP="007C7052">
      <w:pPr>
        <w:widowControl w:val="0"/>
        <w:spacing w:after="0" w:line="240" w:lineRule="auto"/>
      </w:pPr>
      <w:r>
        <w:rPr>
          <w:rFonts w:ascii="Cambria" w:hAnsi="Cambria" w:cs="Verdana"/>
          <w:b/>
          <w:bCs/>
          <w:sz w:val="24"/>
          <w:szCs w:val="24"/>
        </w:rPr>
        <w:t>PENINSULA CO-OP NUMBER:</w:t>
      </w:r>
      <w:r>
        <w:rPr>
          <w:rFonts w:ascii="Cambria" w:hAnsi="Cambria" w:cs="Verdana"/>
          <w:sz w:val="24"/>
          <w:szCs w:val="24"/>
        </w:rPr>
        <w:t xml:space="preserve"> (</w:t>
      </w:r>
      <w:r>
        <w:rPr>
          <w:rFonts w:ascii="Cambria" w:hAnsi="Cambria" w:cs="Verdana"/>
          <w:b/>
          <w:bCs/>
          <w:sz w:val="24"/>
          <w:szCs w:val="24"/>
        </w:rPr>
        <w:t>58597)</w:t>
      </w:r>
      <w:r>
        <w:rPr>
          <w:rFonts w:ascii="Cambria" w:hAnsi="Cambria" w:cs="Verdana"/>
          <w:sz w:val="24"/>
          <w:szCs w:val="24"/>
        </w:rPr>
        <w:t xml:space="preserve"> Put this number in your phone and don't forget to use it when you pay at the gas station or grocer.</w:t>
      </w:r>
    </w:p>
    <w:p w14:paraId="6A094F1B" w14:textId="77777777" w:rsidR="007C7052" w:rsidRDefault="007C7052" w:rsidP="007C7052">
      <w:pPr>
        <w:widowControl w:val="0"/>
        <w:spacing w:after="0" w:line="240" w:lineRule="auto"/>
      </w:pPr>
      <w:r>
        <w:rPr>
          <w:rFonts w:ascii="Cambria" w:hAnsi="Cambria" w:cs="Verdana"/>
          <w:b/>
          <w:bCs/>
          <w:sz w:val="24"/>
          <w:szCs w:val="24"/>
        </w:rPr>
        <w:t>Country Grocer receipts:</w:t>
      </w:r>
      <w:r>
        <w:rPr>
          <w:rFonts w:ascii="Cambria" w:hAnsi="Cambria" w:cs="Verdana"/>
          <w:sz w:val="24"/>
          <w:szCs w:val="24"/>
        </w:rPr>
        <w:t xml:space="preserve"> Save your receipts as PAC can earn gift cards to Country Grocer. The collection envelope is hanging by the PAC Bulletin Board at school.</w:t>
      </w:r>
    </w:p>
    <w:p w14:paraId="022CB114" w14:textId="77777777" w:rsidR="007C7052" w:rsidRDefault="007C7052" w:rsidP="007C7052">
      <w:pPr>
        <w:widowControl w:val="0"/>
        <w:spacing w:after="0" w:line="240" w:lineRule="auto"/>
      </w:pPr>
      <w:r>
        <w:rPr>
          <w:rFonts w:ascii="Cambria" w:hAnsi="Cambria" w:cs="Verdana"/>
          <w:b/>
          <w:bCs/>
          <w:sz w:val="24"/>
          <w:szCs w:val="24"/>
        </w:rPr>
        <w:t>COBS bread:</w:t>
      </w:r>
      <w:r>
        <w:rPr>
          <w:rFonts w:ascii="Cambria" w:hAnsi="Cambria" w:cs="Verdana"/>
          <w:sz w:val="24"/>
          <w:szCs w:val="24"/>
        </w:rPr>
        <w:t xml:space="preserve"> PAC participates in the COBS bread fundraising program. Mention Royal Oak when you go in and 5% will go back to our school with every purchase.</w:t>
      </w:r>
    </w:p>
    <w:p w14:paraId="0791FFD2" w14:textId="77777777" w:rsidR="007C7052" w:rsidRDefault="007C7052" w:rsidP="007C7052">
      <w:pPr>
        <w:spacing w:after="0" w:line="240" w:lineRule="auto"/>
      </w:pPr>
      <w:r>
        <w:rPr>
          <w:rFonts w:ascii="Cambria" w:hAnsi="Cambria" w:cs="Verdana"/>
          <w:sz w:val="24"/>
          <w:szCs w:val="24"/>
        </w:rPr>
        <w:t>.</w:t>
      </w:r>
    </w:p>
    <w:p w14:paraId="070FCD92" w14:textId="77777777" w:rsidR="007C7052" w:rsidRDefault="007C7052" w:rsidP="007C7052">
      <w:pPr>
        <w:spacing w:after="0" w:line="240" w:lineRule="auto"/>
        <w:rPr>
          <w:rFonts w:ascii="Cambria" w:hAnsi="Cambria" w:cs="Verdana"/>
          <w:sz w:val="24"/>
          <w:szCs w:val="24"/>
        </w:rPr>
      </w:pPr>
    </w:p>
    <w:p w14:paraId="044E1FF1" w14:textId="77777777" w:rsidR="007C7052" w:rsidRDefault="007C7052" w:rsidP="007C7052">
      <w:pPr>
        <w:pStyle w:val="NormalWeb"/>
        <w:spacing w:after="0"/>
      </w:pPr>
      <w:r>
        <w:rPr>
          <w:rFonts w:ascii="Helvetica" w:hAnsi="Helvetica"/>
          <w:b/>
          <w:bCs/>
          <w:color w:val="FF0000"/>
          <w:sz w:val="21"/>
          <w:szCs w:val="21"/>
        </w:rPr>
        <w:t>PAC Email:  </w:t>
      </w:r>
      <w:hyperlink r:id="rId6">
        <w:r>
          <w:rPr>
            <w:rStyle w:val="InternetLink"/>
            <w:rFonts w:ascii="Helvetica" w:hAnsi="Helvetica"/>
            <w:b/>
            <w:bCs/>
            <w:sz w:val="21"/>
            <w:szCs w:val="21"/>
          </w:rPr>
          <w:t>romsparents@gmail.com</w:t>
        </w:r>
      </w:hyperlink>
    </w:p>
    <w:p w14:paraId="442C16D4" w14:textId="77777777" w:rsidR="007C7052" w:rsidRDefault="007C7052" w:rsidP="007C7052">
      <w:pPr>
        <w:spacing w:after="0" w:line="240" w:lineRule="auto"/>
        <w:rPr>
          <w:rFonts w:ascii="Cambria" w:hAnsi="Cambria" w:cs="Verdana"/>
          <w:sz w:val="24"/>
          <w:szCs w:val="24"/>
        </w:rPr>
      </w:pPr>
    </w:p>
    <w:p w14:paraId="6A749161" w14:textId="77777777" w:rsidR="007C7052" w:rsidRDefault="007C7052" w:rsidP="007C7052">
      <w:pPr>
        <w:spacing w:after="0" w:line="240" w:lineRule="auto"/>
        <w:jc w:val="center"/>
      </w:pPr>
      <w:r>
        <w:rPr>
          <w:rFonts w:ascii="Cambria" w:eastAsia="Times New Roman" w:hAnsi="Cambria" w:cs="Verdana"/>
          <w:b/>
          <w:bCs/>
          <w:color w:val="000000"/>
          <w:sz w:val="24"/>
          <w:szCs w:val="24"/>
          <w:u w:val="single"/>
          <w:lang w:eastAsia="en-CA"/>
        </w:rPr>
        <w:t>THANK YOU FOR SUPPORTING ROMS</w:t>
      </w:r>
    </w:p>
    <w:p w14:paraId="14FA2702" w14:textId="77777777" w:rsidR="007C7052" w:rsidRDefault="007C7052">
      <w:pPr>
        <w:spacing w:after="0" w:line="240" w:lineRule="auto"/>
        <w:rPr>
          <w:rFonts w:ascii="Arial" w:eastAsia="Times New Roman" w:hAnsi="Arial" w:cs="Arial"/>
          <w:color w:val="000000"/>
          <w:lang w:eastAsia="en-CA"/>
        </w:rPr>
      </w:pPr>
    </w:p>
    <w:p w14:paraId="5BB7395D" w14:textId="77777777" w:rsidR="00F150CF" w:rsidRDefault="00F150CF">
      <w:pPr>
        <w:spacing w:after="0" w:line="240" w:lineRule="auto"/>
        <w:rPr>
          <w:rFonts w:ascii="Arial" w:eastAsia="Times New Roman" w:hAnsi="Arial" w:cs="Arial"/>
          <w:color w:val="000000"/>
          <w:lang w:eastAsia="en-CA"/>
        </w:rPr>
      </w:pPr>
    </w:p>
    <w:p w14:paraId="1F20831F" w14:textId="77777777" w:rsidR="00F150CF" w:rsidRDefault="00F150CF">
      <w:pPr>
        <w:suppressAutoHyphens w:val="0"/>
        <w:spacing w:after="0" w:line="240" w:lineRule="auto"/>
        <w:jc w:val="center"/>
        <w:rPr>
          <w:rFonts w:ascii="Arial" w:hAnsi="Arial" w:cs="Arial"/>
          <w:color w:val="000000"/>
          <w:sz w:val="24"/>
          <w:szCs w:val="24"/>
        </w:rPr>
      </w:pPr>
    </w:p>
    <w:p w14:paraId="3D530A0A" w14:textId="77777777" w:rsidR="00DE75F0" w:rsidRDefault="00DE75F0">
      <w:pPr>
        <w:suppressAutoHyphens w:val="0"/>
        <w:spacing w:after="0" w:line="240" w:lineRule="auto"/>
        <w:jc w:val="center"/>
        <w:rPr>
          <w:rFonts w:ascii="Arial" w:hAnsi="Arial" w:cs="Arial"/>
          <w:color w:val="000000"/>
          <w:sz w:val="24"/>
          <w:szCs w:val="24"/>
        </w:rPr>
      </w:pPr>
    </w:p>
    <w:p w14:paraId="35B4E9F1" w14:textId="77777777" w:rsidR="00DE75F0" w:rsidRDefault="00DE75F0">
      <w:pPr>
        <w:suppressAutoHyphens w:val="0"/>
        <w:spacing w:after="0" w:line="240" w:lineRule="auto"/>
        <w:jc w:val="center"/>
        <w:rPr>
          <w:rFonts w:ascii="Arial" w:hAnsi="Arial" w:cs="Arial"/>
          <w:color w:val="000000"/>
          <w:sz w:val="24"/>
          <w:szCs w:val="24"/>
        </w:rPr>
      </w:pPr>
    </w:p>
    <w:p w14:paraId="787F80E3" w14:textId="77777777" w:rsidR="00DE75F0" w:rsidRDefault="00DE75F0">
      <w:pPr>
        <w:suppressAutoHyphens w:val="0"/>
        <w:spacing w:after="0" w:line="240" w:lineRule="auto"/>
        <w:jc w:val="center"/>
        <w:rPr>
          <w:rFonts w:ascii="Arial" w:hAnsi="Arial" w:cs="Arial"/>
          <w:color w:val="000000"/>
          <w:sz w:val="24"/>
          <w:szCs w:val="24"/>
        </w:rPr>
      </w:pPr>
    </w:p>
    <w:p w14:paraId="4E808976" w14:textId="77777777" w:rsidR="00DE75F0" w:rsidRDefault="00DE75F0">
      <w:pPr>
        <w:suppressAutoHyphens w:val="0"/>
        <w:spacing w:after="0" w:line="240" w:lineRule="auto"/>
        <w:jc w:val="center"/>
        <w:rPr>
          <w:rFonts w:ascii="Arial" w:hAnsi="Arial" w:cs="Arial"/>
          <w:color w:val="000000"/>
          <w:sz w:val="24"/>
          <w:szCs w:val="24"/>
        </w:rPr>
      </w:pPr>
    </w:p>
    <w:p w14:paraId="34265D98" w14:textId="77777777" w:rsidR="00DE75F0" w:rsidRDefault="00DE75F0">
      <w:pPr>
        <w:suppressAutoHyphens w:val="0"/>
        <w:spacing w:after="0" w:line="240" w:lineRule="auto"/>
        <w:jc w:val="center"/>
        <w:rPr>
          <w:rFonts w:ascii="Arial" w:hAnsi="Arial" w:cs="Arial"/>
          <w:color w:val="000000"/>
          <w:sz w:val="24"/>
          <w:szCs w:val="24"/>
        </w:rPr>
      </w:pPr>
    </w:p>
    <w:p w14:paraId="3EE14F02" w14:textId="77777777" w:rsidR="00DE75F0" w:rsidRDefault="00DE75F0">
      <w:pPr>
        <w:suppressAutoHyphens w:val="0"/>
        <w:spacing w:after="0" w:line="240" w:lineRule="auto"/>
        <w:jc w:val="center"/>
        <w:rPr>
          <w:rFonts w:ascii="Arial" w:hAnsi="Arial" w:cs="Arial"/>
          <w:color w:val="000000"/>
          <w:sz w:val="24"/>
          <w:szCs w:val="24"/>
        </w:rPr>
      </w:pPr>
    </w:p>
    <w:p w14:paraId="64A0E1CE" w14:textId="77777777" w:rsidR="00DE75F0" w:rsidRDefault="00DE75F0">
      <w:pPr>
        <w:suppressAutoHyphens w:val="0"/>
        <w:spacing w:after="0" w:line="240" w:lineRule="auto"/>
        <w:jc w:val="center"/>
        <w:rPr>
          <w:rFonts w:ascii="Arial" w:hAnsi="Arial" w:cs="Arial"/>
          <w:color w:val="000000"/>
          <w:sz w:val="24"/>
          <w:szCs w:val="24"/>
        </w:rPr>
      </w:pPr>
    </w:p>
    <w:p w14:paraId="0B039320" w14:textId="77777777" w:rsidR="00DE75F0" w:rsidRDefault="00DE75F0">
      <w:pPr>
        <w:suppressAutoHyphens w:val="0"/>
        <w:spacing w:after="0" w:line="240" w:lineRule="auto"/>
        <w:jc w:val="center"/>
        <w:rPr>
          <w:rFonts w:ascii="Arial" w:hAnsi="Arial" w:cs="Arial"/>
          <w:color w:val="000000"/>
          <w:sz w:val="24"/>
          <w:szCs w:val="24"/>
        </w:rPr>
      </w:pPr>
    </w:p>
    <w:p w14:paraId="232FECB2" w14:textId="77777777" w:rsidR="00DE75F0" w:rsidRDefault="00DE75F0">
      <w:pPr>
        <w:suppressAutoHyphens w:val="0"/>
        <w:spacing w:after="0" w:line="240" w:lineRule="auto"/>
        <w:jc w:val="center"/>
        <w:rPr>
          <w:rFonts w:ascii="Arial" w:hAnsi="Arial" w:cs="Arial"/>
          <w:color w:val="000000"/>
          <w:sz w:val="24"/>
          <w:szCs w:val="24"/>
        </w:rPr>
      </w:pPr>
    </w:p>
    <w:p w14:paraId="009839BE" w14:textId="77777777" w:rsidR="00DE75F0" w:rsidRDefault="00DE75F0">
      <w:pPr>
        <w:suppressAutoHyphens w:val="0"/>
        <w:spacing w:after="0" w:line="240" w:lineRule="auto"/>
        <w:jc w:val="center"/>
        <w:rPr>
          <w:rFonts w:ascii="Arial" w:hAnsi="Arial" w:cs="Arial"/>
          <w:color w:val="000000"/>
          <w:sz w:val="24"/>
          <w:szCs w:val="24"/>
        </w:rPr>
      </w:pPr>
    </w:p>
    <w:p w14:paraId="6AEBCFAA" w14:textId="77777777" w:rsidR="00DE75F0" w:rsidRDefault="00DE75F0">
      <w:pPr>
        <w:suppressAutoHyphens w:val="0"/>
        <w:spacing w:after="0" w:line="240" w:lineRule="auto"/>
        <w:jc w:val="center"/>
        <w:rPr>
          <w:rFonts w:ascii="Arial" w:hAnsi="Arial" w:cs="Arial"/>
          <w:color w:val="000000"/>
          <w:sz w:val="24"/>
          <w:szCs w:val="24"/>
        </w:rPr>
      </w:pPr>
    </w:p>
    <w:p w14:paraId="738A9BF3" w14:textId="77777777" w:rsidR="00DE75F0" w:rsidRDefault="00DE75F0">
      <w:pPr>
        <w:suppressAutoHyphens w:val="0"/>
        <w:spacing w:after="0" w:line="240" w:lineRule="auto"/>
        <w:jc w:val="center"/>
        <w:rPr>
          <w:rFonts w:ascii="Arial" w:hAnsi="Arial" w:cs="Arial"/>
          <w:color w:val="000000"/>
          <w:sz w:val="24"/>
          <w:szCs w:val="24"/>
        </w:rPr>
      </w:pPr>
    </w:p>
    <w:p w14:paraId="278DB3F0" w14:textId="77777777" w:rsidR="00DE75F0" w:rsidRDefault="00DE75F0">
      <w:pPr>
        <w:suppressAutoHyphens w:val="0"/>
        <w:spacing w:after="0" w:line="240" w:lineRule="auto"/>
        <w:jc w:val="center"/>
        <w:rPr>
          <w:rFonts w:ascii="Arial" w:hAnsi="Arial" w:cs="Arial"/>
          <w:color w:val="000000"/>
          <w:sz w:val="24"/>
          <w:szCs w:val="24"/>
        </w:rPr>
      </w:pPr>
    </w:p>
    <w:p w14:paraId="023CBF01" w14:textId="77777777" w:rsidR="00DE75F0" w:rsidRDefault="00DE75F0">
      <w:pPr>
        <w:suppressAutoHyphens w:val="0"/>
        <w:spacing w:after="0" w:line="240" w:lineRule="auto"/>
        <w:jc w:val="center"/>
        <w:rPr>
          <w:rFonts w:ascii="Arial" w:hAnsi="Arial" w:cs="Arial"/>
          <w:color w:val="000000"/>
          <w:sz w:val="24"/>
          <w:szCs w:val="24"/>
        </w:rPr>
      </w:pPr>
    </w:p>
    <w:p w14:paraId="6F784168" w14:textId="77777777" w:rsidR="00F150CF" w:rsidRDefault="00DE75F0">
      <w:pPr>
        <w:spacing w:after="0" w:line="240" w:lineRule="auto"/>
      </w:pPr>
      <w:r>
        <w:rPr>
          <w:noProof/>
          <w:lang w:eastAsia="en-CA"/>
        </w:rPr>
        <w:lastRenderedPageBreak/>
        <w:drawing>
          <wp:inline distT="0" distB="0" distL="0" distR="0" wp14:anchorId="5AD72776" wp14:editId="0B11D0C8">
            <wp:extent cx="6858000" cy="893366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858000" cy="8933666"/>
                    </a:xfrm>
                    <a:prstGeom prst="rect">
                      <a:avLst/>
                    </a:prstGeom>
                    <a:noFill/>
                    <a:ln w="9525">
                      <a:noFill/>
                      <a:miter lim="800000"/>
                      <a:headEnd/>
                      <a:tailEnd/>
                    </a:ln>
                  </pic:spPr>
                </pic:pic>
              </a:graphicData>
            </a:graphic>
          </wp:inline>
        </w:drawing>
      </w:r>
    </w:p>
    <w:p w14:paraId="73722DE3" w14:textId="77777777" w:rsidR="00DE75F0" w:rsidRDefault="00DE75F0">
      <w:pPr>
        <w:spacing w:after="0" w:line="240" w:lineRule="auto"/>
      </w:pPr>
    </w:p>
    <w:p w14:paraId="7E575F03" w14:textId="77777777" w:rsidR="00DE75F0" w:rsidRDefault="00DE75F0">
      <w:pPr>
        <w:spacing w:after="0" w:line="240" w:lineRule="auto"/>
      </w:pPr>
    </w:p>
    <w:p w14:paraId="78E4F889" w14:textId="77777777" w:rsidR="00DE75F0" w:rsidRDefault="00DE75F0">
      <w:pPr>
        <w:spacing w:after="0" w:line="240" w:lineRule="auto"/>
      </w:pPr>
    </w:p>
    <w:p w14:paraId="031FA91E" w14:textId="77777777" w:rsidR="00DE75F0" w:rsidRDefault="00DE75F0">
      <w:pPr>
        <w:spacing w:after="0" w:line="240" w:lineRule="auto"/>
      </w:pPr>
      <w:r>
        <w:rPr>
          <w:noProof/>
          <w:lang w:eastAsia="en-CA"/>
        </w:rPr>
        <w:drawing>
          <wp:inline distT="0" distB="0" distL="0" distR="0" wp14:anchorId="4583463F" wp14:editId="582AC490">
            <wp:extent cx="6858000" cy="893366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858000" cy="8933666"/>
                    </a:xfrm>
                    <a:prstGeom prst="rect">
                      <a:avLst/>
                    </a:prstGeom>
                    <a:noFill/>
                    <a:ln w="9525">
                      <a:noFill/>
                      <a:miter lim="800000"/>
                      <a:headEnd/>
                      <a:tailEnd/>
                    </a:ln>
                  </pic:spPr>
                </pic:pic>
              </a:graphicData>
            </a:graphic>
          </wp:inline>
        </w:drawing>
      </w:r>
    </w:p>
    <w:p w14:paraId="70A7956C" w14:textId="77777777" w:rsidR="00DE75F0" w:rsidRDefault="00DE75F0">
      <w:pPr>
        <w:spacing w:after="0" w:line="240" w:lineRule="auto"/>
      </w:pPr>
    </w:p>
    <w:p w14:paraId="681C52E9" w14:textId="77777777" w:rsidR="00DE75F0" w:rsidRDefault="00DE75F0">
      <w:pPr>
        <w:spacing w:after="0" w:line="240" w:lineRule="auto"/>
      </w:pPr>
    </w:p>
    <w:p w14:paraId="21A59D2C" w14:textId="77777777" w:rsidR="00DE75F0" w:rsidRDefault="00416FF9">
      <w:pPr>
        <w:spacing w:after="0" w:line="240" w:lineRule="auto"/>
      </w:pPr>
      <w:r>
        <w:rPr>
          <w:noProof/>
          <w:lang w:eastAsia="en-CA"/>
        </w:rPr>
        <w:drawing>
          <wp:inline distT="0" distB="0" distL="0" distR="0" wp14:anchorId="7BC3B4CE" wp14:editId="1DFC43A4">
            <wp:extent cx="6858000" cy="893366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6858000" cy="8933666"/>
                    </a:xfrm>
                    <a:prstGeom prst="rect">
                      <a:avLst/>
                    </a:prstGeom>
                    <a:noFill/>
                    <a:ln w="9525">
                      <a:noFill/>
                      <a:miter lim="800000"/>
                      <a:headEnd/>
                      <a:tailEnd/>
                    </a:ln>
                  </pic:spPr>
                </pic:pic>
              </a:graphicData>
            </a:graphic>
          </wp:inline>
        </w:drawing>
      </w:r>
    </w:p>
    <w:sectPr w:rsidR="00DE75F0" w:rsidSect="00943E4C">
      <w:pgSz w:w="12240" w:h="15840"/>
      <w:pgMar w:top="510" w:right="720" w:bottom="510" w:left="72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Calibri"/>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65287"/>
    <w:multiLevelType w:val="hybridMultilevel"/>
    <w:tmpl w:val="7B04B4F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222474A2"/>
    <w:multiLevelType w:val="hybridMultilevel"/>
    <w:tmpl w:val="6E481E1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247A0BA6"/>
    <w:multiLevelType w:val="multilevel"/>
    <w:tmpl w:val="32044D5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 w15:restartNumberingAfterBreak="0">
    <w:nsid w:val="29416584"/>
    <w:multiLevelType w:val="multilevel"/>
    <w:tmpl w:val="3DCE88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0557B41"/>
    <w:multiLevelType w:val="hybridMultilevel"/>
    <w:tmpl w:val="9A58AEF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3C9144D2"/>
    <w:multiLevelType w:val="hybridMultilevel"/>
    <w:tmpl w:val="C8DC330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D937841"/>
    <w:multiLevelType w:val="multilevel"/>
    <w:tmpl w:val="7032CA92"/>
    <w:lvl w:ilvl="0">
      <w:start w:val="1"/>
      <w:numFmt w:val="bullet"/>
      <w:lvlText w:val=""/>
      <w:lvlJc w:val="left"/>
      <w:pPr>
        <w:tabs>
          <w:tab w:val="num" w:pos="1440"/>
        </w:tabs>
        <w:ind w:left="1440" w:hanging="360"/>
      </w:pPr>
      <w:rPr>
        <w:rFonts w:ascii="Symbol" w:hAnsi="Symbol" w:cs="Symbol" w:hint="default"/>
        <w:b w:val="0"/>
        <w:sz w:val="24"/>
      </w:rPr>
    </w:lvl>
    <w:lvl w:ilvl="1">
      <w:start w:val="1"/>
      <w:numFmt w:val="bullet"/>
      <w:lvlText w:val="◦"/>
      <w:lvlJc w:val="left"/>
      <w:pPr>
        <w:tabs>
          <w:tab w:val="num" w:pos="1800"/>
        </w:tabs>
        <w:ind w:left="1800" w:hanging="360"/>
      </w:pPr>
      <w:rPr>
        <w:rFonts w:ascii="OpenSymbol" w:hAnsi="OpenSymbol" w:cs="OpenSymbol" w:hint="default"/>
        <w:b w:val="0"/>
        <w:sz w:val="24"/>
      </w:rPr>
    </w:lvl>
    <w:lvl w:ilvl="2">
      <w:start w:val="1"/>
      <w:numFmt w:val="bullet"/>
      <w:lvlText w:val="▪"/>
      <w:lvlJc w:val="left"/>
      <w:pPr>
        <w:tabs>
          <w:tab w:val="num" w:pos="2160"/>
        </w:tabs>
        <w:ind w:left="2160" w:hanging="360"/>
      </w:pPr>
      <w:rPr>
        <w:rFonts w:ascii="OpenSymbol" w:hAnsi="OpenSymbol" w:cs="OpenSymbol" w:hint="default"/>
        <w:b w:val="0"/>
        <w:sz w:val="24"/>
      </w:rPr>
    </w:lvl>
    <w:lvl w:ilvl="3">
      <w:start w:val="1"/>
      <w:numFmt w:val="bullet"/>
      <w:lvlText w:val=""/>
      <w:lvlJc w:val="left"/>
      <w:pPr>
        <w:tabs>
          <w:tab w:val="num" w:pos="2520"/>
        </w:tabs>
        <w:ind w:left="2520" w:hanging="360"/>
      </w:pPr>
      <w:rPr>
        <w:rFonts w:ascii="Symbol" w:hAnsi="Symbol" w:cs="Symbol" w:hint="default"/>
        <w:b w:val="0"/>
        <w:sz w:val="24"/>
      </w:rPr>
    </w:lvl>
    <w:lvl w:ilvl="4">
      <w:start w:val="1"/>
      <w:numFmt w:val="bullet"/>
      <w:lvlText w:val="◦"/>
      <w:lvlJc w:val="left"/>
      <w:pPr>
        <w:tabs>
          <w:tab w:val="num" w:pos="2880"/>
        </w:tabs>
        <w:ind w:left="2880" w:hanging="360"/>
      </w:pPr>
      <w:rPr>
        <w:rFonts w:ascii="OpenSymbol" w:hAnsi="OpenSymbol" w:cs="OpenSymbol" w:hint="default"/>
        <w:b w:val="0"/>
        <w:sz w:val="24"/>
      </w:rPr>
    </w:lvl>
    <w:lvl w:ilvl="5">
      <w:start w:val="1"/>
      <w:numFmt w:val="bullet"/>
      <w:lvlText w:val="▪"/>
      <w:lvlJc w:val="left"/>
      <w:pPr>
        <w:tabs>
          <w:tab w:val="num" w:pos="3240"/>
        </w:tabs>
        <w:ind w:left="3240" w:hanging="360"/>
      </w:pPr>
      <w:rPr>
        <w:rFonts w:ascii="OpenSymbol" w:hAnsi="OpenSymbol" w:cs="OpenSymbol" w:hint="default"/>
        <w:b w:val="0"/>
        <w:sz w:val="24"/>
      </w:rPr>
    </w:lvl>
    <w:lvl w:ilvl="6">
      <w:start w:val="1"/>
      <w:numFmt w:val="bullet"/>
      <w:lvlText w:val=""/>
      <w:lvlJc w:val="left"/>
      <w:pPr>
        <w:tabs>
          <w:tab w:val="num" w:pos="3600"/>
        </w:tabs>
        <w:ind w:left="3600" w:hanging="360"/>
      </w:pPr>
      <w:rPr>
        <w:rFonts w:ascii="Symbol" w:hAnsi="Symbol" w:cs="Symbol" w:hint="default"/>
        <w:b w:val="0"/>
        <w:sz w:val="24"/>
      </w:rPr>
    </w:lvl>
    <w:lvl w:ilvl="7">
      <w:start w:val="1"/>
      <w:numFmt w:val="bullet"/>
      <w:lvlText w:val="◦"/>
      <w:lvlJc w:val="left"/>
      <w:pPr>
        <w:tabs>
          <w:tab w:val="num" w:pos="3960"/>
        </w:tabs>
        <w:ind w:left="3960" w:hanging="360"/>
      </w:pPr>
      <w:rPr>
        <w:rFonts w:ascii="OpenSymbol" w:hAnsi="OpenSymbol" w:cs="OpenSymbol" w:hint="default"/>
        <w:b w:val="0"/>
        <w:sz w:val="24"/>
      </w:rPr>
    </w:lvl>
    <w:lvl w:ilvl="8">
      <w:start w:val="1"/>
      <w:numFmt w:val="bullet"/>
      <w:lvlText w:val="▪"/>
      <w:lvlJc w:val="left"/>
      <w:pPr>
        <w:tabs>
          <w:tab w:val="num" w:pos="4320"/>
        </w:tabs>
        <w:ind w:left="4320" w:hanging="360"/>
      </w:pPr>
      <w:rPr>
        <w:rFonts w:ascii="OpenSymbol" w:hAnsi="OpenSymbol" w:cs="OpenSymbol" w:hint="default"/>
        <w:b w:val="0"/>
        <w:sz w:val="24"/>
      </w:rPr>
    </w:lvl>
  </w:abstractNum>
  <w:abstractNum w:abstractNumId="7" w15:restartNumberingAfterBreak="0">
    <w:nsid w:val="4A88163B"/>
    <w:multiLevelType w:val="multilevel"/>
    <w:tmpl w:val="13F63086"/>
    <w:lvl w:ilvl="0">
      <w:start w:val="1"/>
      <w:numFmt w:val="bullet"/>
      <w:lvlText w:val=""/>
      <w:lvlJc w:val="left"/>
      <w:pPr>
        <w:tabs>
          <w:tab w:val="num" w:pos="1636"/>
        </w:tabs>
        <w:ind w:left="1636" w:hanging="360"/>
      </w:pPr>
      <w:rPr>
        <w:rFonts w:ascii="Symbol" w:hAnsi="Symbol" w:cs="Symbol" w:hint="default"/>
        <w:b w:val="0"/>
        <w:sz w:val="24"/>
      </w:rPr>
    </w:lvl>
    <w:lvl w:ilvl="1">
      <w:start w:val="1"/>
      <w:numFmt w:val="bullet"/>
      <w:lvlText w:val="◦"/>
      <w:lvlJc w:val="left"/>
      <w:pPr>
        <w:tabs>
          <w:tab w:val="num" w:pos="1996"/>
        </w:tabs>
        <w:ind w:left="1996" w:hanging="360"/>
      </w:pPr>
      <w:rPr>
        <w:rFonts w:ascii="OpenSymbol" w:hAnsi="OpenSymbol" w:cs="OpenSymbol" w:hint="default"/>
        <w:b w:val="0"/>
        <w:sz w:val="24"/>
      </w:rPr>
    </w:lvl>
    <w:lvl w:ilvl="2">
      <w:start w:val="1"/>
      <w:numFmt w:val="bullet"/>
      <w:lvlText w:val="▪"/>
      <w:lvlJc w:val="left"/>
      <w:pPr>
        <w:tabs>
          <w:tab w:val="num" w:pos="2356"/>
        </w:tabs>
        <w:ind w:left="2356" w:hanging="360"/>
      </w:pPr>
      <w:rPr>
        <w:rFonts w:ascii="OpenSymbol" w:hAnsi="OpenSymbol" w:cs="OpenSymbol" w:hint="default"/>
        <w:b w:val="0"/>
        <w:sz w:val="24"/>
      </w:rPr>
    </w:lvl>
    <w:lvl w:ilvl="3">
      <w:start w:val="1"/>
      <w:numFmt w:val="bullet"/>
      <w:lvlText w:val=""/>
      <w:lvlJc w:val="left"/>
      <w:pPr>
        <w:tabs>
          <w:tab w:val="num" w:pos="2716"/>
        </w:tabs>
        <w:ind w:left="2716" w:hanging="360"/>
      </w:pPr>
      <w:rPr>
        <w:rFonts w:ascii="Symbol" w:hAnsi="Symbol" w:cs="Symbol" w:hint="default"/>
        <w:b w:val="0"/>
        <w:sz w:val="24"/>
      </w:rPr>
    </w:lvl>
    <w:lvl w:ilvl="4">
      <w:start w:val="1"/>
      <w:numFmt w:val="bullet"/>
      <w:lvlText w:val="◦"/>
      <w:lvlJc w:val="left"/>
      <w:pPr>
        <w:tabs>
          <w:tab w:val="num" w:pos="3076"/>
        </w:tabs>
        <w:ind w:left="3076" w:hanging="360"/>
      </w:pPr>
      <w:rPr>
        <w:rFonts w:ascii="OpenSymbol" w:hAnsi="OpenSymbol" w:cs="OpenSymbol" w:hint="default"/>
        <w:b w:val="0"/>
        <w:sz w:val="24"/>
      </w:rPr>
    </w:lvl>
    <w:lvl w:ilvl="5">
      <w:start w:val="1"/>
      <w:numFmt w:val="bullet"/>
      <w:lvlText w:val="▪"/>
      <w:lvlJc w:val="left"/>
      <w:pPr>
        <w:tabs>
          <w:tab w:val="num" w:pos="3436"/>
        </w:tabs>
        <w:ind w:left="3436" w:hanging="360"/>
      </w:pPr>
      <w:rPr>
        <w:rFonts w:ascii="OpenSymbol" w:hAnsi="OpenSymbol" w:cs="OpenSymbol" w:hint="default"/>
        <w:b w:val="0"/>
        <w:sz w:val="24"/>
      </w:rPr>
    </w:lvl>
    <w:lvl w:ilvl="6">
      <w:start w:val="1"/>
      <w:numFmt w:val="bullet"/>
      <w:lvlText w:val=""/>
      <w:lvlJc w:val="left"/>
      <w:pPr>
        <w:tabs>
          <w:tab w:val="num" w:pos="3796"/>
        </w:tabs>
        <w:ind w:left="3796" w:hanging="360"/>
      </w:pPr>
      <w:rPr>
        <w:rFonts w:ascii="Symbol" w:hAnsi="Symbol" w:cs="Symbol" w:hint="default"/>
        <w:b w:val="0"/>
        <w:sz w:val="24"/>
      </w:rPr>
    </w:lvl>
    <w:lvl w:ilvl="7">
      <w:start w:val="1"/>
      <w:numFmt w:val="bullet"/>
      <w:lvlText w:val="◦"/>
      <w:lvlJc w:val="left"/>
      <w:pPr>
        <w:tabs>
          <w:tab w:val="num" w:pos="4156"/>
        </w:tabs>
        <w:ind w:left="4156" w:hanging="360"/>
      </w:pPr>
      <w:rPr>
        <w:rFonts w:ascii="OpenSymbol" w:hAnsi="OpenSymbol" w:cs="OpenSymbol" w:hint="default"/>
        <w:b w:val="0"/>
        <w:sz w:val="24"/>
      </w:rPr>
    </w:lvl>
    <w:lvl w:ilvl="8">
      <w:start w:val="1"/>
      <w:numFmt w:val="bullet"/>
      <w:lvlText w:val="▪"/>
      <w:lvlJc w:val="left"/>
      <w:pPr>
        <w:tabs>
          <w:tab w:val="num" w:pos="4516"/>
        </w:tabs>
        <w:ind w:left="4516" w:hanging="360"/>
      </w:pPr>
      <w:rPr>
        <w:rFonts w:ascii="OpenSymbol" w:hAnsi="OpenSymbol" w:cs="OpenSymbol" w:hint="default"/>
        <w:b w:val="0"/>
        <w:sz w:val="24"/>
      </w:rPr>
    </w:lvl>
  </w:abstractNum>
  <w:abstractNum w:abstractNumId="8" w15:restartNumberingAfterBreak="0">
    <w:nsid w:val="529B47A4"/>
    <w:multiLevelType w:val="multilevel"/>
    <w:tmpl w:val="3DCE888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55E56BF1"/>
    <w:multiLevelType w:val="hybridMultilevel"/>
    <w:tmpl w:val="93409E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632008CC"/>
    <w:multiLevelType w:val="hybridMultilevel"/>
    <w:tmpl w:val="5504E1A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641C4AE3"/>
    <w:multiLevelType w:val="hybridMultilevel"/>
    <w:tmpl w:val="5706E7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EE15C7"/>
    <w:multiLevelType w:val="hybridMultilevel"/>
    <w:tmpl w:val="3EBC031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6EAA416E"/>
    <w:multiLevelType w:val="multilevel"/>
    <w:tmpl w:val="C2781DB2"/>
    <w:lvl w:ilvl="0">
      <w:start w:val="1"/>
      <w:numFmt w:val="bullet"/>
      <w:lvlText w:val=""/>
      <w:lvlJc w:val="left"/>
      <w:pPr>
        <w:tabs>
          <w:tab w:val="num" w:pos="2160"/>
        </w:tabs>
        <w:ind w:left="2160" w:hanging="360"/>
      </w:pPr>
      <w:rPr>
        <w:rFonts w:ascii="Symbol" w:hAnsi="Symbol" w:cs="Symbol" w:hint="default"/>
        <w:b w:val="0"/>
        <w:sz w:val="24"/>
      </w:rPr>
    </w:lvl>
    <w:lvl w:ilvl="1">
      <w:start w:val="1"/>
      <w:numFmt w:val="bullet"/>
      <w:lvlText w:val="◦"/>
      <w:lvlJc w:val="left"/>
      <w:pPr>
        <w:tabs>
          <w:tab w:val="num" w:pos="2520"/>
        </w:tabs>
        <w:ind w:left="2520" w:hanging="360"/>
      </w:pPr>
      <w:rPr>
        <w:rFonts w:ascii="OpenSymbol" w:hAnsi="OpenSymbol" w:cs="OpenSymbol" w:hint="default"/>
        <w:b w:val="0"/>
        <w:sz w:val="24"/>
      </w:rPr>
    </w:lvl>
    <w:lvl w:ilvl="2">
      <w:start w:val="1"/>
      <w:numFmt w:val="bullet"/>
      <w:lvlText w:val="▪"/>
      <w:lvlJc w:val="left"/>
      <w:pPr>
        <w:tabs>
          <w:tab w:val="num" w:pos="2880"/>
        </w:tabs>
        <w:ind w:left="2880" w:hanging="360"/>
      </w:pPr>
      <w:rPr>
        <w:rFonts w:ascii="OpenSymbol" w:hAnsi="OpenSymbol" w:cs="OpenSymbol" w:hint="default"/>
        <w:b w:val="0"/>
        <w:sz w:val="24"/>
      </w:rPr>
    </w:lvl>
    <w:lvl w:ilvl="3">
      <w:start w:val="1"/>
      <w:numFmt w:val="bullet"/>
      <w:lvlText w:val=""/>
      <w:lvlJc w:val="left"/>
      <w:pPr>
        <w:tabs>
          <w:tab w:val="num" w:pos="3240"/>
        </w:tabs>
        <w:ind w:left="3240" w:hanging="360"/>
      </w:pPr>
      <w:rPr>
        <w:rFonts w:ascii="Symbol" w:hAnsi="Symbol" w:cs="Symbol" w:hint="default"/>
        <w:b w:val="0"/>
        <w:sz w:val="24"/>
      </w:rPr>
    </w:lvl>
    <w:lvl w:ilvl="4">
      <w:start w:val="1"/>
      <w:numFmt w:val="bullet"/>
      <w:lvlText w:val="◦"/>
      <w:lvlJc w:val="left"/>
      <w:pPr>
        <w:tabs>
          <w:tab w:val="num" w:pos="3600"/>
        </w:tabs>
        <w:ind w:left="3600" w:hanging="360"/>
      </w:pPr>
      <w:rPr>
        <w:rFonts w:ascii="OpenSymbol" w:hAnsi="OpenSymbol" w:cs="OpenSymbol" w:hint="default"/>
        <w:b w:val="0"/>
        <w:sz w:val="24"/>
      </w:rPr>
    </w:lvl>
    <w:lvl w:ilvl="5">
      <w:start w:val="1"/>
      <w:numFmt w:val="bullet"/>
      <w:lvlText w:val="▪"/>
      <w:lvlJc w:val="left"/>
      <w:pPr>
        <w:tabs>
          <w:tab w:val="num" w:pos="3960"/>
        </w:tabs>
        <w:ind w:left="3960" w:hanging="360"/>
      </w:pPr>
      <w:rPr>
        <w:rFonts w:ascii="OpenSymbol" w:hAnsi="OpenSymbol" w:cs="OpenSymbol" w:hint="default"/>
        <w:b w:val="0"/>
        <w:sz w:val="24"/>
      </w:rPr>
    </w:lvl>
    <w:lvl w:ilvl="6">
      <w:start w:val="1"/>
      <w:numFmt w:val="bullet"/>
      <w:lvlText w:val=""/>
      <w:lvlJc w:val="left"/>
      <w:pPr>
        <w:tabs>
          <w:tab w:val="num" w:pos="4320"/>
        </w:tabs>
        <w:ind w:left="4320" w:hanging="360"/>
      </w:pPr>
      <w:rPr>
        <w:rFonts w:ascii="Symbol" w:hAnsi="Symbol" w:cs="Symbol" w:hint="default"/>
        <w:b w:val="0"/>
        <w:sz w:val="24"/>
      </w:rPr>
    </w:lvl>
    <w:lvl w:ilvl="7">
      <w:start w:val="1"/>
      <w:numFmt w:val="bullet"/>
      <w:lvlText w:val="◦"/>
      <w:lvlJc w:val="left"/>
      <w:pPr>
        <w:tabs>
          <w:tab w:val="num" w:pos="4680"/>
        </w:tabs>
        <w:ind w:left="4680" w:hanging="360"/>
      </w:pPr>
      <w:rPr>
        <w:rFonts w:ascii="OpenSymbol" w:hAnsi="OpenSymbol" w:cs="OpenSymbol" w:hint="default"/>
        <w:b w:val="0"/>
        <w:sz w:val="24"/>
      </w:rPr>
    </w:lvl>
    <w:lvl w:ilvl="8">
      <w:start w:val="1"/>
      <w:numFmt w:val="bullet"/>
      <w:lvlText w:val="▪"/>
      <w:lvlJc w:val="left"/>
      <w:pPr>
        <w:tabs>
          <w:tab w:val="num" w:pos="5040"/>
        </w:tabs>
        <w:ind w:left="5040" w:hanging="360"/>
      </w:pPr>
      <w:rPr>
        <w:rFonts w:ascii="OpenSymbol" w:hAnsi="OpenSymbol" w:cs="OpenSymbol" w:hint="default"/>
        <w:b w:val="0"/>
        <w:sz w:val="24"/>
      </w:rPr>
    </w:lvl>
  </w:abstractNum>
  <w:abstractNum w:abstractNumId="14" w15:restartNumberingAfterBreak="0">
    <w:nsid w:val="71905FA1"/>
    <w:multiLevelType w:val="hybridMultilevel"/>
    <w:tmpl w:val="D7F8D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6CB286D"/>
    <w:multiLevelType w:val="hybridMultilevel"/>
    <w:tmpl w:val="FC1692C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77762D5E"/>
    <w:multiLevelType w:val="multilevel"/>
    <w:tmpl w:val="7916E3C2"/>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num w:numId="1">
    <w:abstractNumId w:val="8"/>
  </w:num>
  <w:num w:numId="2">
    <w:abstractNumId w:val="7"/>
  </w:num>
  <w:num w:numId="3">
    <w:abstractNumId w:val="13"/>
  </w:num>
  <w:num w:numId="4">
    <w:abstractNumId w:val="6"/>
  </w:num>
  <w:num w:numId="5">
    <w:abstractNumId w:val="16"/>
  </w:num>
  <w:num w:numId="6">
    <w:abstractNumId w:val="2"/>
  </w:num>
  <w:num w:numId="7">
    <w:abstractNumId w:val="15"/>
  </w:num>
  <w:num w:numId="8">
    <w:abstractNumId w:val="11"/>
  </w:num>
  <w:num w:numId="9">
    <w:abstractNumId w:val="1"/>
  </w:num>
  <w:num w:numId="10">
    <w:abstractNumId w:val="5"/>
  </w:num>
  <w:num w:numId="11">
    <w:abstractNumId w:val="9"/>
  </w:num>
  <w:num w:numId="12">
    <w:abstractNumId w:val="10"/>
  </w:num>
  <w:num w:numId="13">
    <w:abstractNumId w:val="0"/>
  </w:num>
  <w:num w:numId="14">
    <w:abstractNumId w:val="12"/>
  </w:num>
  <w:num w:numId="15">
    <w:abstractNumId w:val="3"/>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0CF"/>
    <w:rsid w:val="00010C03"/>
    <w:rsid w:val="00011936"/>
    <w:rsid w:val="00037DB3"/>
    <w:rsid w:val="00060977"/>
    <w:rsid w:val="000B5502"/>
    <w:rsid w:val="000B792A"/>
    <w:rsid w:val="000C0382"/>
    <w:rsid w:val="000F0BA6"/>
    <w:rsid w:val="00154359"/>
    <w:rsid w:val="00160B2D"/>
    <w:rsid w:val="001941AB"/>
    <w:rsid w:val="001A21F1"/>
    <w:rsid w:val="001C32DA"/>
    <w:rsid w:val="00203C99"/>
    <w:rsid w:val="00233A56"/>
    <w:rsid w:val="002A3C37"/>
    <w:rsid w:val="002A51CE"/>
    <w:rsid w:val="002C7C74"/>
    <w:rsid w:val="002C7C95"/>
    <w:rsid w:val="002D6A63"/>
    <w:rsid w:val="00351664"/>
    <w:rsid w:val="003D3A71"/>
    <w:rsid w:val="003E1E27"/>
    <w:rsid w:val="00402610"/>
    <w:rsid w:val="00414CA4"/>
    <w:rsid w:val="00416FF9"/>
    <w:rsid w:val="00421DB0"/>
    <w:rsid w:val="004624EA"/>
    <w:rsid w:val="0049424B"/>
    <w:rsid w:val="004C450D"/>
    <w:rsid w:val="005863F0"/>
    <w:rsid w:val="0060438C"/>
    <w:rsid w:val="00634C1F"/>
    <w:rsid w:val="006B0AB5"/>
    <w:rsid w:val="006F7345"/>
    <w:rsid w:val="00712E26"/>
    <w:rsid w:val="00761A41"/>
    <w:rsid w:val="00762068"/>
    <w:rsid w:val="007B325F"/>
    <w:rsid w:val="007C7052"/>
    <w:rsid w:val="007D525D"/>
    <w:rsid w:val="007F42BD"/>
    <w:rsid w:val="00813E78"/>
    <w:rsid w:val="00854592"/>
    <w:rsid w:val="008779BE"/>
    <w:rsid w:val="00886442"/>
    <w:rsid w:val="00894AD5"/>
    <w:rsid w:val="008961B2"/>
    <w:rsid w:val="00943E4C"/>
    <w:rsid w:val="009873A4"/>
    <w:rsid w:val="0099097B"/>
    <w:rsid w:val="009E7F4B"/>
    <w:rsid w:val="00A32377"/>
    <w:rsid w:val="00A36DF2"/>
    <w:rsid w:val="00AB6DB7"/>
    <w:rsid w:val="00AC2BAA"/>
    <w:rsid w:val="00AD3B07"/>
    <w:rsid w:val="00B33891"/>
    <w:rsid w:val="00B40461"/>
    <w:rsid w:val="00B5464B"/>
    <w:rsid w:val="00B64281"/>
    <w:rsid w:val="00B8151A"/>
    <w:rsid w:val="00B85ABB"/>
    <w:rsid w:val="00B9180D"/>
    <w:rsid w:val="00BC1ED0"/>
    <w:rsid w:val="00BD322E"/>
    <w:rsid w:val="00C62382"/>
    <w:rsid w:val="00C712C0"/>
    <w:rsid w:val="00C80EB3"/>
    <w:rsid w:val="00CB103F"/>
    <w:rsid w:val="00CB76C3"/>
    <w:rsid w:val="00CF1687"/>
    <w:rsid w:val="00D4574A"/>
    <w:rsid w:val="00D74168"/>
    <w:rsid w:val="00DE75F0"/>
    <w:rsid w:val="00DF2564"/>
    <w:rsid w:val="00E542C7"/>
    <w:rsid w:val="00E87F04"/>
    <w:rsid w:val="00E87FAC"/>
    <w:rsid w:val="00ED4D38"/>
    <w:rsid w:val="00EF19BE"/>
    <w:rsid w:val="00EF5972"/>
    <w:rsid w:val="00F0782D"/>
    <w:rsid w:val="00F150CF"/>
    <w:rsid w:val="00F20435"/>
    <w:rsid w:val="00F31A04"/>
    <w:rsid w:val="00F51239"/>
    <w:rsid w:val="00F63162"/>
    <w:rsid w:val="00F9476D"/>
    <w:rsid w:val="00FC1FA2"/>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FC0B9"/>
  <w15:docId w15:val="{8442D09A-9DF7-774D-9227-686EF3820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CA"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E4C"/>
    <w:pPr>
      <w:suppressAutoHyphens/>
      <w:spacing w:after="160"/>
    </w:pPr>
    <w:rPr>
      <w:color w:val="00000A"/>
      <w:sz w:val="22"/>
    </w:rPr>
  </w:style>
  <w:style w:type="paragraph" w:styleId="Heading1">
    <w:name w:val="heading 1"/>
    <w:basedOn w:val="Normal"/>
    <w:link w:val="Heading1Char"/>
    <w:uiPriority w:val="9"/>
    <w:qFormat/>
    <w:rsid w:val="00414CA4"/>
    <w:pPr>
      <w:suppressAutoHyphens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D03D0E"/>
    <w:rPr>
      <w:color w:val="0563C1" w:themeColor="hyperlink"/>
      <w:u w:val="single"/>
    </w:rPr>
  </w:style>
  <w:style w:type="character" w:customStyle="1" w:styleId="ListLabel1">
    <w:name w:val="ListLabel 1"/>
    <w:qFormat/>
    <w:rsid w:val="00943E4C"/>
    <w:rPr>
      <w:sz w:val="20"/>
    </w:rPr>
  </w:style>
  <w:style w:type="character" w:customStyle="1" w:styleId="ListLabel2">
    <w:name w:val="ListLabel 2"/>
    <w:qFormat/>
    <w:rsid w:val="00943E4C"/>
    <w:rPr>
      <w:rFonts w:cs="Courier New"/>
    </w:rPr>
  </w:style>
  <w:style w:type="character" w:customStyle="1" w:styleId="BalloonTextChar">
    <w:name w:val="Balloon Text Char"/>
    <w:basedOn w:val="DefaultParagraphFont"/>
    <w:link w:val="BalloonText"/>
    <w:uiPriority w:val="99"/>
    <w:semiHidden/>
    <w:qFormat/>
    <w:rsid w:val="00880424"/>
    <w:rPr>
      <w:rFonts w:ascii="Segoe UI" w:hAnsi="Segoe UI" w:cs="Segoe UI"/>
      <w:sz w:val="18"/>
      <w:szCs w:val="18"/>
    </w:rPr>
  </w:style>
  <w:style w:type="character" w:customStyle="1" w:styleId="ListLabel3">
    <w:name w:val="ListLabel 3"/>
    <w:qFormat/>
    <w:rsid w:val="00943E4C"/>
    <w:rPr>
      <w:rFonts w:cs="Symbol"/>
    </w:rPr>
  </w:style>
  <w:style w:type="character" w:customStyle="1" w:styleId="ListLabel4">
    <w:name w:val="ListLabel 4"/>
    <w:qFormat/>
    <w:rsid w:val="00943E4C"/>
    <w:rPr>
      <w:rFonts w:cs="Courier New"/>
    </w:rPr>
  </w:style>
  <w:style w:type="character" w:customStyle="1" w:styleId="ListLabel5">
    <w:name w:val="ListLabel 5"/>
    <w:qFormat/>
    <w:rsid w:val="00943E4C"/>
    <w:rPr>
      <w:rFonts w:cs="Wingdings"/>
    </w:rPr>
  </w:style>
  <w:style w:type="character" w:customStyle="1" w:styleId="Bullets">
    <w:name w:val="Bullets"/>
    <w:qFormat/>
    <w:rsid w:val="00943E4C"/>
    <w:rPr>
      <w:rFonts w:ascii="OpenSymbol" w:eastAsia="OpenSymbol" w:hAnsi="OpenSymbol" w:cs="OpenSymbol"/>
    </w:rPr>
  </w:style>
  <w:style w:type="character" w:customStyle="1" w:styleId="ListLabel6">
    <w:name w:val="ListLabel 6"/>
    <w:qFormat/>
    <w:rsid w:val="00943E4C"/>
    <w:rPr>
      <w:rFonts w:cs="Symbol"/>
    </w:rPr>
  </w:style>
  <w:style w:type="character" w:customStyle="1" w:styleId="ListLabel7">
    <w:name w:val="ListLabel 7"/>
    <w:qFormat/>
    <w:rsid w:val="00943E4C"/>
    <w:rPr>
      <w:rFonts w:cs="OpenSymbol"/>
    </w:rPr>
  </w:style>
  <w:style w:type="character" w:customStyle="1" w:styleId="ListLabel8">
    <w:name w:val="ListLabel 8"/>
    <w:qFormat/>
    <w:rsid w:val="00943E4C"/>
    <w:rPr>
      <w:rFonts w:cs="Courier New"/>
    </w:rPr>
  </w:style>
  <w:style w:type="character" w:customStyle="1" w:styleId="ListLabel9">
    <w:name w:val="ListLabel 9"/>
    <w:qFormat/>
    <w:rsid w:val="00943E4C"/>
    <w:rPr>
      <w:rFonts w:cs="Symbol"/>
    </w:rPr>
  </w:style>
  <w:style w:type="character" w:customStyle="1" w:styleId="ListLabel10">
    <w:name w:val="ListLabel 10"/>
    <w:qFormat/>
    <w:rsid w:val="00943E4C"/>
    <w:rPr>
      <w:rFonts w:cs="Courier New"/>
    </w:rPr>
  </w:style>
  <w:style w:type="character" w:customStyle="1" w:styleId="ListLabel11">
    <w:name w:val="ListLabel 11"/>
    <w:qFormat/>
    <w:rsid w:val="00943E4C"/>
    <w:rPr>
      <w:rFonts w:cs="Wingdings"/>
    </w:rPr>
  </w:style>
  <w:style w:type="character" w:customStyle="1" w:styleId="ListLabel12">
    <w:name w:val="ListLabel 12"/>
    <w:qFormat/>
    <w:rsid w:val="00943E4C"/>
    <w:rPr>
      <w:rFonts w:ascii="Arial" w:hAnsi="Arial" w:cs="OpenSymbol"/>
    </w:rPr>
  </w:style>
  <w:style w:type="character" w:customStyle="1" w:styleId="NumberingSymbols">
    <w:name w:val="Numbering Symbols"/>
    <w:qFormat/>
    <w:rsid w:val="00943E4C"/>
  </w:style>
  <w:style w:type="character" w:customStyle="1" w:styleId="ListLabel13">
    <w:name w:val="ListLabel 13"/>
    <w:qFormat/>
    <w:rsid w:val="00943E4C"/>
    <w:rPr>
      <w:rFonts w:ascii="Cambria" w:hAnsi="Cambria" w:cs="Symbol"/>
      <w:b w:val="0"/>
      <w:sz w:val="24"/>
    </w:rPr>
  </w:style>
  <w:style w:type="character" w:customStyle="1" w:styleId="ListLabel14">
    <w:name w:val="ListLabel 14"/>
    <w:qFormat/>
    <w:rsid w:val="00943E4C"/>
    <w:rPr>
      <w:rFonts w:ascii="Cambria" w:hAnsi="Cambria" w:cs="OpenSymbol"/>
      <w:b w:val="0"/>
      <w:sz w:val="24"/>
    </w:rPr>
  </w:style>
  <w:style w:type="paragraph" w:customStyle="1" w:styleId="Heading">
    <w:name w:val="Heading"/>
    <w:basedOn w:val="Normal"/>
    <w:next w:val="TextBody"/>
    <w:qFormat/>
    <w:rsid w:val="00943E4C"/>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943E4C"/>
    <w:pPr>
      <w:spacing w:after="140" w:line="288" w:lineRule="auto"/>
    </w:pPr>
  </w:style>
  <w:style w:type="paragraph" w:styleId="List">
    <w:name w:val="List"/>
    <w:basedOn w:val="TextBody"/>
    <w:rsid w:val="00943E4C"/>
    <w:rPr>
      <w:rFonts w:cs="Mangal"/>
    </w:rPr>
  </w:style>
  <w:style w:type="paragraph" w:styleId="Caption">
    <w:name w:val="caption"/>
    <w:basedOn w:val="Normal"/>
    <w:qFormat/>
    <w:rsid w:val="00943E4C"/>
    <w:pPr>
      <w:suppressLineNumbers/>
      <w:spacing w:before="120" w:after="120"/>
    </w:pPr>
    <w:rPr>
      <w:rFonts w:cs="Mangal"/>
      <w:i/>
      <w:iCs/>
      <w:sz w:val="24"/>
      <w:szCs w:val="24"/>
    </w:rPr>
  </w:style>
  <w:style w:type="paragraph" w:customStyle="1" w:styleId="Index">
    <w:name w:val="Index"/>
    <w:basedOn w:val="Normal"/>
    <w:qFormat/>
    <w:rsid w:val="00943E4C"/>
    <w:pPr>
      <w:suppressLineNumbers/>
    </w:pPr>
    <w:rPr>
      <w:rFonts w:cs="Mangal"/>
    </w:rPr>
  </w:style>
  <w:style w:type="paragraph" w:styleId="NormalWeb">
    <w:name w:val="Normal (Web)"/>
    <w:basedOn w:val="Normal"/>
    <w:uiPriority w:val="99"/>
    <w:unhideWhenUsed/>
    <w:qFormat/>
    <w:rsid w:val="00D35BF0"/>
    <w:pPr>
      <w:spacing w:beforeAutospacing="1" w:afterAutospacing="1" w:line="240" w:lineRule="auto"/>
    </w:pPr>
    <w:rPr>
      <w:rFonts w:ascii="Times New Roman" w:eastAsia="Times New Roman" w:hAnsi="Times New Roman" w:cs="Times New Roman"/>
      <w:sz w:val="24"/>
      <w:szCs w:val="24"/>
      <w:lang w:eastAsia="en-CA"/>
    </w:rPr>
  </w:style>
  <w:style w:type="paragraph" w:customStyle="1" w:styleId="Default">
    <w:name w:val="Default"/>
    <w:qFormat/>
    <w:rsid w:val="00EF617B"/>
    <w:pPr>
      <w:suppressAutoHyphens/>
      <w:spacing w:line="240" w:lineRule="auto"/>
    </w:pPr>
    <w:rPr>
      <w:rFonts w:ascii="Arial" w:eastAsia="Calibri" w:hAnsi="Arial" w:cs="Arial"/>
      <w:color w:val="000000"/>
      <w:sz w:val="24"/>
      <w:szCs w:val="24"/>
    </w:rPr>
  </w:style>
  <w:style w:type="paragraph" w:styleId="ListParagraph">
    <w:name w:val="List Paragraph"/>
    <w:basedOn w:val="Normal"/>
    <w:uiPriority w:val="34"/>
    <w:qFormat/>
    <w:rsid w:val="007205E2"/>
    <w:pPr>
      <w:ind w:left="720"/>
      <w:contextualSpacing/>
    </w:pPr>
  </w:style>
  <w:style w:type="paragraph" w:styleId="BalloonText">
    <w:name w:val="Balloon Text"/>
    <w:basedOn w:val="Normal"/>
    <w:link w:val="BalloonTextChar"/>
    <w:uiPriority w:val="99"/>
    <w:semiHidden/>
    <w:unhideWhenUsed/>
    <w:qFormat/>
    <w:rsid w:val="00880424"/>
    <w:pPr>
      <w:spacing w:after="0" w:line="240" w:lineRule="auto"/>
    </w:pPr>
    <w:rPr>
      <w:rFonts w:ascii="Segoe UI" w:hAnsi="Segoe UI" w:cs="Segoe UI"/>
      <w:sz w:val="18"/>
      <w:szCs w:val="18"/>
    </w:rPr>
  </w:style>
  <w:style w:type="paragraph" w:customStyle="1" w:styleId="TableContents">
    <w:name w:val="Table Contents"/>
    <w:basedOn w:val="Normal"/>
    <w:qFormat/>
    <w:rsid w:val="00943E4C"/>
  </w:style>
  <w:style w:type="table" w:styleId="TableGrid">
    <w:name w:val="Table Grid"/>
    <w:basedOn w:val="TableNormal"/>
    <w:uiPriority w:val="39"/>
    <w:rsid w:val="00EF61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4CA4"/>
    <w:rPr>
      <w:rFonts w:ascii="Times New Roman" w:eastAsia="Times New Roman" w:hAnsi="Times New Roman" w:cs="Times New Roman"/>
      <w:b/>
      <w:bCs/>
      <w:kern w:val="36"/>
      <w:sz w:val="48"/>
      <w:szCs w:val="48"/>
      <w:lang w:eastAsia="en-CA"/>
    </w:rPr>
  </w:style>
  <w:style w:type="character" w:styleId="Strong">
    <w:name w:val="Strong"/>
    <w:basedOn w:val="DefaultParagraphFont"/>
    <w:uiPriority w:val="22"/>
    <w:qFormat/>
    <w:rsid w:val="00414C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4505">
      <w:bodyDiv w:val="1"/>
      <w:marLeft w:val="0"/>
      <w:marRight w:val="0"/>
      <w:marTop w:val="0"/>
      <w:marBottom w:val="0"/>
      <w:divBdr>
        <w:top w:val="none" w:sz="0" w:space="0" w:color="auto"/>
        <w:left w:val="none" w:sz="0" w:space="0" w:color="auto"/>
        <w:bottom w:val="none" w:sz="0" w:space="0" w:color="auto"/>
        <w:right w:val="none" w:sz="0" w:space="0" w:color="auto"/>
      </w:divBdr>
    </w:div>
    <w:div w:id="425657131">
      <w:bodyDiv w:val="1"/>
      <w:marLeft w:val="0"/>
      <w:marRight w:val="0"/>
      <w:marTop w:val="0"/>
      <w:marBottom w:val="0"/>
      <w:divBdr>
        <w:top w:val="none" w:sz="0" w:space="0" w:color="auto"/>
        <w:left w:val="none" w:sz="0" w:space="0" w:color="auto"/>
        <w:bottom w:val="none" w:sz="0" w:space="0" w:color="auto"/>
        <w:right w:val="none" w:sz="0" w:space="0" w:color="auto"/>
      </w:divBdr>
    </w:div>
    <w:div w:id="701826794">
      <w:bodyDiv w:val="1"/>
      <w:marLeft w:val="0"/>
      <w:marRight w:val="0"/>
      <w:marTop w:val="0"/>
      <w:marBottom w:val="0"/>
      <w:divBdr>
        <w:top w:val="none" w:sz="0" w:space="0" w:color="auto"/>
        <w:left w:val="none" w:sz="0" w:space="0" w:color="auto"/>
        <w:bottom w:val="none" w:sz="0" w:space="0" w:color="auto"/>
        <w:right w:val="none" w:sz="0" w:space="0" w:color="auto"/>
      </w:divBdr>
    </w:div>
    <w:div w:id="719329673">
      <w:bodyDiv w:val="1"/>
      <w:marLeft w:val="0"/>
      <w:marRight w:val="0"/>
      <w:marTop w:val="0"/>
      <w:marBottom w:val="0"/>
      <w:divBdr>
        <w:top w:val="none" w:sz="0" w:space="0" w:color="auto"/>
        <w:left w:val="none" w:sz="0" w:space="0" w:color="auto"/>
        <w:bottom w:val="none" w:sz="0" w:space="0" w:color="auto"/>
        <w:right w:val="none" w:sz="0" w:space="0" w:color="auto"/>
      </w:divBdr>
    </w:div>
    <w:div w:id="766003152">
      <w:bodyDiv w:val="1"/>
      <w:marLeft w:val="0"/>
      <w:marRight w:val="0"/>
      <w:marTop w:val="0"/>
      <w:marBottom w:val="0"/>
      <w:divBdr>
        <w:top w:val="none" w:sz="0" w:space="0" w:color="auto"/>
        <w:left w:val="none" w:sz="0" w:space="0" w:color="auto"/>
        <w:bottom w:val="none" w:sz="0" w:space="0" w:color="auto"/>
        <w:right w:val="none" w:sz="0" w:space="0" w:color="auto"/>
      </w:divBdr>
    </w:div>
    <w:div w:id="1000431354">
      <w:bodyDiv w:val="1"/>
      <w:marLeft w:val="0"/>
      <w:marRight w:val="0"/>
      <w:marTop w:val="0"/>
      <w:marBottom w:val="0"/>
      <w:divBdr>
        <w:top w:val="none" w:sz="0" w:space="0" w:color="auto"/>
        <w:left w:val="none" w:sz="0" w:space="0" w:color="auto"/>
        <w:bottom w:val="none" w:sz="0" w:space="0" w:color="auto"/>
        <w:right w:val="none" w:sz="0" w:space="0" w:color="auto"/>
      </w:divBdr>
    </w:div>
    <w:div w:id="1848207827">
      <w:bodyDiv w:val="1"/>
      <w:marLeft w:val="0"/>
      <w:marRight w:val="0"/>
      <w:marTop w:val="0"/>
      <w:marBottom w:val="0"/>
      <w:divBdr>
        <w:top w:val="none" w:sz="0" w:space="0" w:color="auto"/>
        <w:left w:val="none" w:sz="0" w:space="0" w:color="auto"/>
        <w:bottom w:val="none" w:sz="0" w:space="0" w:color="auto"/>
        <w:right w:val="none" w:sz="0" w:space="0" w:color="auto"/>
      </w:divBdr>
    </w:div>
    <w:div w:id="2019039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omsparents@gmail.com"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1476</Words>
  <Characters>8416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dc:creator>
  <cp:lastModifiedBy>Kathy Alexander</cp:lastModifiedBy>
  <cp:revision>2</cp:revision>
  <cp:lastPrinted>2017-02-20T18:40:00Z</cp:lastPrinted>
  <dcterms:created xsi:type="dcterms:W3CDTF">2018-10-30T20:54:00Z</dcterms:created>
  <dcterms:modified xsi:type="dcterms:W3CDTF">2018-10-30T20:54:00Z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